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2656E2" w:rsidRDefault="00DB70CC" w:rsidP="002656E2">
      <w:pPr>
        <w:pStyle w:val="Titre"/>
        <w:rPr>
          <w:caps w:val="0"/>
          <w:kern w:val="0"/>
        </w:rPr>
      </w:pPr>
      <w:r w:rsidRPr="002656E2">
        <w:rPr>
          <w:caps w:val="0"/>
          <w:kern w:val="0"/>
        </w:rPr>
        <w:t>NOTIFICACIÓN</w:t>
      </w:r>
    </w:p>
    <w:p w:rsidR="009239F7" w:rsidRPr="002656E2" w:rsidRDefault="00993659" w:rsidP="002656E2">
      <w:pPr>
        <w:jc w:val="center"/>
      </w:pPr>
      <w:r w:rsidRPr="002656E2">
        <w:t>Se da traslado de la notificación siguiente de conformidad con el artículo 10.6.</w:t>
      </w:r>
    </w:p>
    <w:p w:rsidR="009239F7" w:rsidRPr="002656E2" w:rsidRDefault="00200A4E" w:rsidP="002656E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2656E2" w:rsidRPr="002656E2" w:rsidTr="002656E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jc w:val="left"/>
            </w:pPr>
            <w:r w:rsidRPr="002656E2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B70CC" w:rsidRPr="002656E2" w:rsidRDefault="00993659" w:rsidP="002656E2">
            <w:pPr>
              <w:spacing w:before="120" w:after="120"/>
            </w:pPr>
            <w:r w:rsidRPr="002656E2">
              <w:rPr>
                <w:b/>
              </w:rPr>
              <w:t>Miembro que notifica</w:t>
            </w:r>
            <w:r w:rsidR="002656E2" w:rsidRPr="002656E2">
              <w:rPr>
                <w:b/>
              </w:rPr>
              <w:t xml:space="preserve">: </w:t>
            </w:r>
            <w:r w:rsidR="002656E2" w:rsidRPr="002656E2">
              <w:rPr>
                <w:u w:val="single"/>
              </w:rPr>
              <w:t>E</w:t>
            </w:r>
            <w:r w:rsidRPr="002656E2">
              <w:rPr>
                <w:u w:val="single"/>
              </w:rPr>
              <w:t xml:space="preserve">MIRATOS ÁRABES UNIDOS, REINO DE </w:t>
            </w:r>
            <w:proofErr w:type="spellStart"/>
            <w:r w:rsidRPr="002656E2">
              <w:rPr>
                <w:u w:val="single"/>
              </w:rPr>
              <w:t>BAHREIN</w:t>
            </w:r>
            <w:proofErr w:type="spellEnd"/>
            <w:r w:rsidRPr="002656E2">
              <w:rPr>
                <w:u w:val="single"/>
              </w:rPr>
              <w:t>, ESTADO DE KUWAIT, OMÁN, QATAR, REINO DE LA ARABIA SAUDITA, YEMEN</w:t>
            </w:r>
          </w:p>
          <w:p w:rsidR="00F85C99" w:rsidRPr="002656E2" w:rsidRDefault="00993659" w:rsidP="002656E2">
            <w:pPr>
              <w:spacing w:after="120"/>
            </w:pPr>
            <w:r w:rsidRPr="002656E2">
              <w:rPr>
                <w:b/>
              </w:rPr>
              <w:t>Si procede, nombre del gobierno local de que se trate (artículos 3.2 y 7.2):</w:t>
            </w:r>
            <w:r w:rsidRPr="002656E2">
              <w:t xml:space="preserve"> </w:t>
            </w:r>
          </w:p>
        </w:tc>
      </w:tr>
      <w:tr w:rsidR="002656E2" w:rsidRPr="00200A4E" w:rsidTr="002656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jc w:val="left"/>
            </w:pPr>
            <w:r w:rsidRPr="002656E2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00A4E">
            <w:pPr>
              <w:spacing w:before="120" w:after="120"/>
            </w:pPr>
            <w:r w:rsidRPr="002656E2">
              <w:rPr>
                <w:b/>
              </w:rPr>
              <w:t>Organismo responsable</w:t>
            </w:r>
            <w:r w:rsidR="002656E2" w:rsidRPr="002656E2">
              <w:rPr>
                <w:b/>
              </w:rPr>
              <w:t xml:space="preserve">: </w:t>
            </w:r>
            <w:r w:rsidR="002656E2" w:rsidRPr="002656E2">
              <w:t>A</w:t>
            </w:r>
            <w:r w:rsidRPr="002656E2">
              <w:t>utoridad de Normalización y Metrolo</w:t>
            </w:r>
            <w:bookmarkStart w:id="0" w:name="_GoBack"/>
            <w:bookmarkEnd w:id="0"/>
            <w:r w:rsidRPr="002656E2">
              <w:t>gía de los Emiratos Árabes Unidos (ESMA).</w:t>
            </w:r>
          </w:p>
          <w:p w:rsidR="00DB70CC" w:rsidRPr="002656E2" w:rsidRDefault="00993659" w:rsidP="002656E2">
            <w:pPr>
              <w:spacing w:after="120"/>
            </w:pPr>
            <w:r w:rsidRPr="002656E2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2656E2" w:rsidRDefault="00993659" w:rsidP="002656E2">
            <w:r w:rsidRPr="002656E2">
              <w:t>Autoridad de Normalización y Metrología de los Emiratos Árabes Unidos</w:t>
            </w:r>
          </w:p>
          <w:p w:rsidR="002B3F00" w:rsidRPr="002656E2" w:rsidRDefault="00993659" w:rsidP="002656E2">
            <w:r w:rsidRPr="002656E2">
              <w:t>P O Box</w:t>
            </w:r>
            <w:r w:rsidR="002656E2" w:rsidRPr="002656E2">
              <w:t>: 2</w:t>
            </w:r>
            <w:r w:rsidRPr="002656E2">
              <w:t>166</w:t>
            </w:r>
          </w:p>
          <w:p w:rsidR="002B3F00" w:rsidRPr="002656E2" w:rsidRDefault="00993659" w:rsidP="002656E2">
            <w:r w:rsidRPr="002656E2">
              <w:t xml:space="preserve">Abu </w:t>
            </w:r>
            <w:proofErr w:type="spellStart"/>
            <w:r w:rsidRPr="002656E2">
              <w:t>Dhabi</w:t>
            </w:r>
            <w:proofErr w:type="spellEnd"/>
          </w:p>
          <w:p w:rsidR="002B3F00" w:rsidRPr="002656E2" w:rsidRDefault="00993659" w:rsidP="002656E2">
            <w:r w:rsidRPr="002656E2">
              <w:t>Emiratos Árabes Unidos</w:t>
            </w:r>
          </w:p>
          <w:p w:rsidR="002B3F00" w:rsidRPr="002656E2" w:rsidRDefault="00993659" w:rsidP="002656E2">
            <w:r w:rsidRPr="002656E2">
              <w:t>Teléfono</w:t>
            </w:r>
            <w:r w:rsidR="002656E2" w:rsidRPr="002656E2">
              <w:t>: (</w:t>
            </w:r>
            <w:r w:rsidRPr="002656E2">
              <w:t>+971) 2 403 2613</w:t>
            </w:r>
          </w:p>
          <w:p w:rsidR="002B3F00" w:rsidRPr="002656E2" w:rsidRDefault="00993659" w:rsidP="002656E2">
            <w:r w:rsidRPr="002656E2">
              <w:t>Fax</w:t>
            </w:r>
            <w:r w:rsidR="002656E2" w:rsidRPr="002656E2">
              <w:t>: (</w:t>
            </w:r>
            <w:r w:rsidRPr="002656E2">
              <w:t>+971) 2 671 0999</w:t>
            </w:r>
          </w:p>
          <w:p w:rsidR="002B3F00" w:rsidRPr="002656E2" w:rsidRDefault="00993659" w:rsidP="002656E2">
            <w:r w:rsidRPr="002656E2">
              <w:t>Correo electrónico</w:t>
            </w:r>
            <w:r w:rsidR="002656E2" w:rsidRPr="002656E2">
              <w:t>: e</w:t>
            </w:r>
            <w:r w:rsidRPr="002656E2">
              <w:t>sma@esma.ae</w:t>
            </w:r>
          </w:p>
          <w:p w:rsidR="002B3F00" w:rsidRPr="00200A4E" w:rsidRDefault="00993659" w:rsidP="002656E2">
            <w:pPr>
              <w:spacing w:after="120"/>
              <w:rPr>
                <w:lang w:val="en-GB"/>
              </w:rPr>
            </w:pPr>
            <w:r w:rsidRPr="00200A4E">
              <w:rPr>
                <w:lang w:val="en-GB"/>
              </w:rPr>
              <w:t xml:space="preserve">Sitio web: </w:t>
            </w:r>
            <w:r w:rsidR="00200A4E">
              <w:fldChar w:fldCharType="begin"/>
            </w:r>
            <w:r w:rsidR="00200A4E" w:rsidRPr="00200A4E">
              <w:rPr>
                <w:lang w:val="en-GB"/>
              </w:rPr>
              <w:instrText xml:space="preserve"> HYPERLINK "http://www.esma.ae/" \</w:instrText>
            </w:r>
            <w:r w:rsidR="00200A4E" w:rsidRPr="00200A4E">
              <w:rPr>
                <w:lang w:val="en-GB"/>
              </w:rPr>
              <w:instrText xml:space="preserve">t "_blank" </w:instrText>
            </w:r>
            <w:r w:rsidR="00200A4E">
              <w:fldChar w:fldCharType="separate"/>
            </w:r>
            <w:r w:rsidR="002656E2" w:rsidRPr="00200A4E">
              <w:rPr>
                <w:rStyle w:val="Lienhypertexte"/>
                <w:lang w:val="en-GB"/>
              </w:rPr>
              <w:t>http://www.esma.ae/</w:t>
            </w:r>
            <w:r w:rsidR="00200A4E">
              <w:rPr>
                <w:rStyle w:val="Lienhypertexte"/>
              </w:rPr>
              <w:fldChar w:fldCharType="end"/>
            </w:r>
          </w:p>
        </w:tc>
      </w:tr>
      <w:tr w:rsidR="002656E2" w:rsidRPr="002656E2" w:rsidTr="002656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jc w:val="left"/>
              <w:rPr>
                <w:b/>
              </w:rPr>
            </w:pPr>
            <w:r w:rsidRPr="002656E2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rPr>
                <w:b/>
              </w:rPr>
            </w:pPr>
            <w:r w:rsidRPr="002656E2">
              <w:rPr>
                <w:b/>
              </w:rPr>
              <w:t xml:space="preserve">Notificación hecha en virtud del artículo 2.9.2 [X], 2.10.1 </w:t>
            </w:r>
            <w:r w:rsidR="002656E2" w:rsidRPr="002656E2">
              <w:rPr>
                <w:b/>
              </w:rPr>
              <w:t>[ ]</w:t>
            </w:r>
            <w:r w:rsidRPr="002656E2">
              <w:rPr>
                <w:b/>
              </w:rPr>
              <w:t xml:space="preserve">, 5.6.2 </w:t>
            </w:r>
            <w:r w:rsidR="002656E2" w:rsidRPr="002656E2">
              <w:rPr>
                <w:b/>
              </w:rPr>
              <w:t>[ ]</w:t>
            </w:r>
            <w:r w:rsidRPr="002656E2">
              <w:rPr>
                <w:b/>
              </w:rPr>
              <w:t xml:space="preserve">, 5.7.1 </w:t>
            </w:r>
            <w:r w:rsidR="002656E2" w:rsidRPr="002656E2">
              <w:rPr>
                <w:b/>
              </w:rPr>
              <w:t>[ ]</w:t>
            </w:r>
            <w:r w:rsidRPr="002656E2">
              <w:rPr>
                <w:b/>
              </w:rPr>
              <w:t>, o en virtud de:</w:t>
            </w:r>
          </w:p>
        </w:tc>
      </w:tr>
      <w:tr w:rsidR="002656E2" w:rsidRPr="002656E2" w:rsidTr="002656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jc w:val="left"/>
            </w:pPr>
            <w:r w:rsidRPr="002656E2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3F00" w:rsidRPr="002656E2" w:rsidRDefault="00993659" w:rsidP="002656E2">
            <w:pPr>
              <w:spacing w:before="120" w:after="120"/>
            </w:pPr>
            <w:r w:rsidRPr="002656E2">
              <w:rPr>
                <w:b/>
              </w:rPr>
              <w:t xml:space="preserve">Productos abarcados (partida del </w:t>
            </w:r>
            <w:proofErr w:type="spellStart"/>
            <w:r w:rsidRPr="002656E2">
              <w:rPr>
                <w:b/>
              </w:rPr>
              <w:t>SA</w:t>
            </w:r>
            <w:proofErr w:type="spellEnd"/>
            <w:r w:rsidRPr="002656E2">
              <w:rPr>
                <w:b/>
              </w:rPr>
              <w:t xml:space="preserve"> o de la </w:t>
            </w:r>
            <w:proofErr w:type="spellStart"/>
            <w:r w:rsidRPr="002656E2">
              <w:rPr>
                <w:b/>
              </w:rPr>
              <w:t>NCCA</w:t>
            </w:r>
            <w:proofErr w:type="spellEnd"/>
            <w:r w:rsidRPr="002656E2">
              <w:rPr>
                <w:b/>
              </w:rPr>
              <w:t xml:space="preserve"> cuando corresponda</w:t>
            </w:r>
            <w:r w:rsidR="002656E2" w:rsidRPr="002656E2">
              <w:rPr>
                <w:b/>
              </w:rPr>
              <w:t>; e</w:t>
            </w:r>
            <w:r w:rsidRPr="002656E2">
              <w:rPr>
                <w:b/>
              </w:rPr>
              <w:t>n otro caso partida del arancel nacional</w:t>
            </w:r>
            <w:r w:rsidR="002656E2" w:rsidRPr="002656E2">
              <w:rPr>
                <w:b/>
              </w:rPr>
              <w:t>. P</w:t>
            </w:r>
            <w:r w:rsidRPr="002656E2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2656E2">
              <w:rPr>
                <w:b/>
              </w:rPr>
              <w:t>ICS</w:t>
            </w:r>
            <w:proofErr w:type="spellEnd"/>
            <w:r w:rsidRPr="002656E2">
              <w:rPr>
                <w:b/>
              </w:rPr>
              <w:t>)</w:t>
            </w:r>
            <w:r w:rsidR="002656E2" w:rsidRPr="002656E2">
              <w:rPr>
                <w:b/>
              </w:rPr>
              <w:t xml:space="preserve">: </w:t>
            </w:r>
            <w:proofErr w:type="spellStart"/>
            <w:r w:rsidR="002656E2" w:rsidRPr="002656E2">
              <w:t>I</w:t>
            </w:r>
            <w:r w:rsidRPr="002656E2">
              <w:t>CS</w:t>
            </w:r>
            <w:proofErr w:type="spellEnd"/>
            <w:r w:rsidR="002656E2" w:rsidRPr="002656E2">
              <w:t>: 6</w:t>
            </w:r>
            <w:r w:rsidRPr="002656E2">
              <w:t>5.160.</w:t>
            </w:r>
          </w:p>
        </w:tc>
      </w:tr>
      <w:tr w:rsidR="002656E2" w:rsidRPr="002656E2" w:rsidTr="002656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jc w:val="left"/>
            </w:pPr>
            <w:r w:rsidRPr="002656E2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</w:pPr>
            <w:r w:rsidRPr="002656E2">
              <w:rPr>
                <w:b/>
              </w:rPr>
              <w:t>Título, número de páginas e idioma(s) del documento notificado</w:t>
            </w:r>
            <w:r w:rsidR="002656E2" w:rsidRPr="002656E2">
              <w:rPr>
                <w:b/>
              </w:rPr>
              <w:t xml:space="preserve">: </w:t>
            </w:r>
            <w:r w:rsidR="002656E2" w:rsidRPr="002656E2">
              <w:t>P</w:t>
            </w:r>
            <w:r w:rsidRPr="002656E2">
              <w:t>royecto de Reglamento técnico del Consejo de Cooperación del Golfo (</w:t>
            </w:r>
            <w:proofErr w:type="spellStart"/>
            <w:r w:rsidRPr="002656E2">
              <w:t>CCG</w:t>
            </w:r>
            <w:proofErr w:type="spellEnd"/>
            <w:r w:rsidRPr="002656E2">
              <w:t xml:space="preserve">), </w:t>
            </w:r>
            <w:proofErr w:type="spellStart"/>
            <w:r w:rsidRPr="002656E2">
              <w:rPr>
                <w:i/>
              </w:rPr>
              <w:t>Almeassel</w:t>
            </w:r>
            <w:proofErr w:type="spellEnd"/>
            <w:r w:rsidRPr="002656E2">
              <w:rPr>
                <w:i/>
              </w:rPr>
              <w:t xml:space="preserve"> </w:t>
            </w:r>
            <w:proofErr w:type="spellStart"/>
            <w:r w:rsidRPr="002656E2">
              <w:rPr>
                <w:i/>
              </w:rPr>
              <w:t>Tobacco</w:t>
            </w:r>
            <w:proofErr w:type="spellEnd"/>
            <w:r w:rsidRPr="002656E2">
              <w:rPr>
                <w:i/>
              </w:rPr>
              <w:t xml:space="preserve"> </w:t>
            </w:r>
            <w:proofErr w:type="spellStart"/>
            <w:r w:rsidRPr="002656E2">
              <w:rPr>
                <w:i/>
              </w:rPr>
              <w:t>Fruit</w:t>
            </w:r>
            <w:proofErr w:type="spellEnd"/>
            <w:r w:rsidRPr="002656E2">
              <w:rPr>
                <w:i/>
              </w:rPr>
              <w:t xml:space="preserve"> </w:t>
            </w:r>
            <w:proofErr w:type="spellStart"/>
            <w:r w:rsidRPr="002656E2">
              <w:rPr>
                <w:i/>
              </w:rPr>
              <w:t>Flavored</w:t>
            </w:r>
            <w:proofErr w:type="spellEnd"/>
            <w:r w:rsidRPr="002656E2">
              <w:t xml:space="preserve"> (Tabaco </w:t>
            </w:r>
            <w:proofErr w:type="spellStart"/>
            <w:r w:rsidRPr="002656E2">
              <w:t>almeassel</w:t>
            </w:r>
            <w:proofErr w:type="spellEnd"/>
            <w:r w:rsidRPr="002656E2">
              <w:t xml:space="preserve"> afrutado)</w:t>
            </w:r>
            <w:r w:rsidR="002656E2" w:rsidRPr="002656E2">
              <w:t>. D</w:t>
            </w:r>
            <w:r w:rsidRPr="002656E2">
              <w:t xml:space="preserve">ocumento en árabe (7 páginas). </w:t>
            </w:r>
          </w:p>
        </w:tc>
      </w:tr>
      <w:tr w:rsidR="002656E2" w:rsidRPr="002656E2" w:rsidTr="002656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jc w:val="left"/>
              <w:rPr>
                <w:b/>
              </w:rPr>
            </w:pPr>
            <w:r w:rsidRPr="002656E2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rPr>
                <w:b/>
              </w:rPr>
            </w:pPr>
            <w:r w:rsidRPr="002656E2">
              <w:rPr>
                <w:b/>
              </w:rPr>
              <w:t>Descripción del contenido</w:t>
            </w:r>
            <w:r w:rsidR="002656E2" w:rsidRPr="002656E2">
              <w:rPr>
                <w:b/>
              </w:rPr>
              <w:t xml:space="preserve">: </w:t>
            </w:r>
            <w:r w:rsidR="002656E2" w:rsidRPr="002656E2">
              <w:t>l</w:t>
            </w:r>
            <w:r w:rsidRPr="002656E2">
              <w:t>a Norma del Golfo notificada se refiere a los requisitos que debe cumplir el tabaco afrutado (con frutas y sus ingredientes), las proporciones de las mezclas y las especificaciones correspondientes.</w:t>
            </w:r>
          </w:p>
        </w:tc>
      </w:tr>
      <w:tr w:rsidR="002656E2" w:rsidRPr="002656E2" w:rsidTr="002656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jc w:val="left"/>
              <w:rPr>
                <w:b/>
              </w:rPr>
            </w:pPr>
            <w:r w:rsidRPr="002656E2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rPr>
                <w:b/>
              </w:rPr>
            </w:pPr>
            <w:r w:rsidRPr="002656E2">
              <w:rPr>
                <w:b/>
              </w:rPr>
              <w:t>Objetivo y razón de ser, incluida, cuando proceda, la naturaleza de los problemas urgentes</w:t>
            </w:r>
            <w:r w:rsidR="002656E2" w:rsidRPr="002656E2">
              <w:rPr>
                <w:b/>
              </w:rPr>
              <w:t xml:space="preserve">: </w:t>
            </w:r>
            <w:r w:rsidR="002656E2" w:rsidRPr="002656E2">
              <w:t>s</w:t>
            </w:r>
            <w:r w:rsidRPr="002656E2">
              <w:t>eguridad y protección del consumidor.</w:t>
            </w:r>
          </w:p>
        </w:tc>
      </w:tr>
      <w:tr w:rsidR="002656E2" w:rsidRPr="002656E2" w:rsidTr="002656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jc w:val="left"/>
              <w:rPr>
                <w:b/>
              </w:rPr>
            </w:pPr>
            <w:r w:rsidRPr="002656E2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</w:pPr>
            <w:r w:rsidRPr="002656E2">
              <w:rPr>
                <w:b/>
              </w:rPr>
              <w:t>Documentos pertinentes</w:t>
            </w:r>
            <w:r w:rsidR="002656E2" w:rsidRPr="002656E2">
              <w:rPr>
                <w:b/>
              </w:rPr>
              <w:t xml:space="preserve">: </w:t>
            </w:r>
            <w:r w:rsidR="002656E2" w:rsidRPr="002656E2">
              <w:t>-</w:t>
            </w:r>
            <w:r w:rsidRPr="002656E2">
              <w:t xml:space="preserve"> </w:t>
            </w:r>
          </w:p>
        </w:tc>
      </w:tr>
      <w:tr w:rsidR="002656E2" w:rsidRPr="002656E2" w:rsidTr="002656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656E2" w:rsidRDefault="00993659" w:rsidP="002656E2">
            <w:pPr>
              <w:spacing w:before="120" w:after="120"/>
              <w:jc w:val="left"/>
              <w:rPr>
                <w:b/>
              </w:rPr>
            </w:pPr>
            <w:r w:rsidRPr="002656E2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656E2" w:rsidRDefault="00993659" w:rsidP="002656E2">
            <w:pPr>
              <w:spacing w:before="120" w:after="120"/>
            </w:pPr>
            <w:r w:rsidRPr="002656E2">
              <w:rPr>
                <w:b/>
              </w:rPr>
              <w:t>Fecha propuesta de adopción</w:t>
            </w:r>
            <w:r w:rsidR="002656E2" w:rsidRPr="002656E2">
              <w:rPr>
                <w:b/>
              </w:rPr>
              <w:t xml:space="preserve">: </w:t>
            </w:r>
            <w:r w:rsidR="002656E2" w:rsidRPr="002656E2">
              <w:t>n</w:t>
            </w:r>
            <w:r w:rsidRPr="002656E2">
              <w:t>o se indica.</w:t>
            </w:r>
          </w:p>
          <w:p w:rsidR="00EE3A11" w:rsidRPr="002656E2" w:rsidRDefault="00993659" w:rsidP="002656E2">
            <w:pPr>
              <w:spacing w:after="120"/>
            </w:pPr>
            <w:r w:rsidRPr="002656E2">
              <w:rPr>
                <w:b/>
              </w:rPr>
              <w:t>Fecha propuesta de entrada en vigor</w:t>
            </w:r>
            <w:r w:rsidR="002656E2" w:rsidRPr="002656E2">
              <w:rPr>
                <w:b/>
              </w:rPr>
              <w:t xml:space="preserve">: </w:t>
            </w:r>
            <w:r w:rsidR="002656E2" w:rsidRPr="002656E2">
              <w:t>1</w:t>
            </w:r>
            <w:r w:rsidRPr="002656E2">
              <w:t>80 días después de la publicación en el Boletín Oficial.</w:t>
            </w:r>
          </w:p>
        </w:tc>
      </w:tr>
      <w:tr w:rsidR="002656E2" w:rsidRPr="002656E2" w:rsidTr="002656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  <w:jc w:val="left"/>
              <w:rPr>
                <w:b/>
              </w:rPr>
            </w:pPr>
            <w:r w:rsidRPr="002656E2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spacing w:before="120" w:after="120"/>
            </w:pPr>
            <w:r w:rsidRPr="002656E2">
              <w:rPr>
                <w:b/>
              </w:rPr>
              <w:t>Fecha límite para la presentación de observaciones</w:t>
            </w:r>
            <w:r w:rsidR="002656E2" w:rsidRPr="002656E2">
              <w:rPr>
                <w:b/>
              </w:rPr>
              <w:t xml:space="preserve">: </w:t>
            </w:r>
            <w:r w:rsidR="002656E2" w:rsidRPr="002656E2">
              <w:t>6</w:t>
            </w:r>
            <w:r w:rsidRPr="002656E2">
              <w:t>0 días después de la fecha de notificación.</w:t>
            </w:r>
          </w:p>
        </w:tc>
      </w:tr>
      <w:tr w:rsidR="002B3F00" w:rsidRPr="00200A4E" w:rsidTr="002656E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2656E2" w:rsidRDefault="00993659" w:rsidP="002656E2">
            <w:pPr>
              <w:keepNext/>
              <w:spacing w:before="120" w:after="120"/>
              <w:jc w:val="left"/>
              <w:rPr>
                <w:b/>
              </w:rPr>
            </w:pPr>
            <w:r w:rsidRPr="002656E2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B70CC" w:rsidRPr="002656E2" w:rsidRDefault="00993659" w:rsidP="002656E2">
            <w:pPr>
              <w:keepNext/>
              <w:spacing w:before="120" w:after="120"/>
            </w:pPr>
            <w:r w:rsidRPr="002656E2">
              <w:rPr>
                <w:b/>
              </w:rPr>
              <w:t>Textos disponibles en</w:t>
            </w:r>
            <w:r w:rsidR="002656E2" w:rsidRPr="002656E2">
              <w:rPr>
                <w:b/>
              </w:rPr>
              <w:t>: S</w:t>
            </w:r>
            <w:r w:rsidRPr="002656E2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DB70CC" w:rsidRPr="002656E2" w:rsidRDefault="00993659" w:rsidP="002656E2">
            <w:pPr>
              <w:keepNext/>
              <w:jc w:val="left"/>
            </w:pPr>
            <w:proofErr w:type="spellStart"/>
            <w:r w:rsidRPr="002656E2">
              <w:t>Emirates</w:t>
            </w:r>
            <w:proofErr w:type="spellEnd"/>
            <w:r w:rsidRPr="002656E2">
              <w:t xml:space="preserve"> </w:t>
            </w:r>
            <w:proofErr w:type="spellStart"/>
            <w:r w:rsidRPr="002656E2">
              <w:t>Authority</w:t>
            </w:r>
            <w:proofErr w:type="spellEnd"/>
            <w:r w:rsidRPr="002656E2">
              <w:t xml:space="preserve"> </w:t>
            </w:r>
            <w:proofErr w:type="spellStart"/>
            <w:r w:rsidRPr="002656E2">
              <w:t>for</w:t>
            </w:r>
            <w:proofErr w:type="spellEnd"/>
            <w:r w:rsidRPr="002656E2">
              <w:t xml:space="preserve"> </w:t>
            </w:r>
            <w:proofErr w:type="spellStart"/>
            <w:r w:rsidRPr="002656E2">
              <w:t>Standardization</w:t>
            </w:r>
            <w:proofErr w:type="spellEnd"/>
            <w:r w:rsidRPr="002656E2">
              <w:t xml:space="preserve"> and </w:t>
            </w:r>
            <w:proofErr w:type="spellStart"/>
            <w:r w:rsidRPr="002656E2">
              <w:t>Metrology</w:t>
            </w:r>
            <w:proofErr w:type="spellEnd"/>
            <w:r w:rsidRPr="002656E2">
              <w:t xml:space="preserve"> (ESMA) (Autoridad de Normalización y Metrología de los Emiratos Árabes Unidos)</w:t>
            </w:r>
          </w:p>
          <w:p w:rsidR="00DB70CC" w:rsidRPr="002656E2" w:rsidRDefault="00993659" w:rsidP="002656E2">
            <w:pPr>
              <w:keepNext/>
              <w:jc w:val="left"/>
            </w:pPr>
            <w:proofErr w:type="spellStart"/>
            <w:r w:rsidRPr="002656E2">
              <w:t>UAE</w:t>
            </w:r>
            <w:proofErr w:type="spellEnd"/>
            <w:r w:rsidRPr="002656E2">
              <w:t xml:space="preserve"> TBT </w:t>
            </w:r>
            <w:proofErr w:type="spellStart"/>
            <w:r w:rsidRPr="002656E2">
              <w:t>Enquiry</w:t>
            </w:r>
            <w:proofErr w:type="spellEnd"/>
            <w:r w:rsidRPr="002656E2">
              <w:t xml:space="preserve"> Point (Servicio de información </w:t>
            </w:r>
            <w:proofErr w:type="spellStart"/>
            <w:r w:rsidRPr="002656E2">
              <w:t>OTC</w:t>
            </w:r>
            <w:proofErr w:type="spellEnd"/>
            <w:r w:rsidRPr="002656E2">
              <w:t xml:space="preserve"> de los Emiratos Árabes Unidos)</w:t>
            </w:r>
          </w:p>
          <w:p w:rsidR="00DB70CC" w:rsidRPr="002656E2" w:rsidRDefault="00993659" w:rsidP="002656E2">
            <w:pPr>
              <w:keepNext/>
              <w:jc w:val="left"/>
            </w:pPr>
            <w:r w:rsidRPr="002656E2">
              <w:t>Teléfono</w:t>
            </w:r>
            <w:r w:rsidR="002656E2" w:rsidRPr="002656E2">
              <w:t>: (</w:t>
            </w:r>
            <w:r w:rsidRPr="002656E2">
              <w:t>+971) 2 403 2657</w:t>
            </w:r>
          </w:p>
          <w:p w:rsidR="00DB70CC" w:rsidRPr="002656E2" w:rsidRDefault="00993659" w:rsidP="002656E2">
            <w:pPr>
              <w:keepNext/>
              <w:jc w:val="left"/>
            </w:pPr>
            <w:r w:rsidRPr="002656E2">
              <w:t>Fax</w:t>
            </w:r>
            <w:r w:rsidR="002656E2" w:rsidRPr="002656E2">
              <w:t>: (</w:t>
            </w:r>
            <w:r w:rsidRPr="002656E2">
              <w:t>+971) 2 671 5999</w:t>
            </w:r>
          </w:p>
          <w:p w:rsidR="00DB70CC" w:rsidRPr="002656E2" w:rsidRDefault="00DB70CC" w:rsidP="002656E2">
            <w:pPr>
              <w:keepNext/>
              <w:jc w:val="left"/>
            </w:pPr>
            <w:r w:rsidRPr="002656E2">
              <w:t xml:space="preserve">Correo electrónico: </w:t>
            </w:r>
            <w:hyperlink r:id="rId8" w:history="1">
              <w:r w:rsidR="002656E2" w:rsidRPr="002656E2">
                <w:rPr>
                  <w:rStyle w:val="Lienhypertexte"/>
                </w:rPr>
                <w:t>uaetbt@esma.gov.ae</w:t>
              </w:r>
            </w:hyperlink>
          </w:p>
          <w:p w:rsidR="00F85C99" w:rsidRPr="00200A4E" w:rsidRDefault="00993659" w:rsidP="002656E2">
            <w:pPr>
              <w:keepNext/>
              <w:spacing w:after="120"/>
              <w:jc w:val="left"/>
              <w:rPr>
                <w:lang w:val="en-GB"/>
              </w:rPr>
            </w:pPr>
            <w:r w:rsidRPr="00200A4E">
              <w:rPr>
                <w:lang w:val="en-GB"/>
              </w:rPr>
              <w:t xml:space="preserve">Sitio web: </w:t>
            </w:r>
            <w:hyperlink r:id="rId9" w:tgtFrame="_blank" w:history="1">
              <w:r w:rsidR="002656E2" w:rsidRPr="00200A4E">
                <w:rPr>
                  <w:rStyle w:val="Lienhypertexte"/>
                  <w:lang w:val="en-GB"/>
                </w:rPr>
                <w:t>http://www.esma.gov.ae/</w:t>
              </w:r>
            </w:hyperlink>
          </w:p>
        </w:tc>
      </w:tr>
    </w:tbl>
    <w:p w:rsidR="00EE3A11" w:rsidRPr="00200A4E" w:rsidRDefault="00200A4E" w:rsidP="002656E2">
      <w:pPr>
        <w:rPr>
          <w:lang w:val="en-GB"/>
        </w:rPr>
      </w:pPr>
    </w:p>
    <w:sectPr w:rsidR="00EE3A11" w:rsidRPr="00200A4E" w:rsidSect="002656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BD" w:rsidRPr="002656E2" w:rsidRDefault="00993659">
      <w:r w:rsidRPr="002656E2">
        <w:separator/>
      </w:r>
    </w:p>
  </w:endnote>
  <w:endnote w:type="continuationSeparator" w:id="0">
    <w:p w:rsidR="001E74BD" w:rsidRPr="002656E2" w:rsidRDefault="00993659">
      <w:r w:rsidRPr="002656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2656E2" w:rsidRDefault="002656E2" w:rsidP="002656E2">
    <w:pPr>
      <w:pStyle w:val="Pieddepage"/>
    </w:pPr>
    <w:r w:rsidRPr="002656E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2656E2" w:rsidRDefault="002656E2" w:rsidP="002656E2">
    <w:pPr>
      <w:pStyle w:val="Pieddepage"/>
    </w:pPr>
    <w:r w:rsidRPr="002656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2656E2" w:rsidRDefault="002656E2" w:rsidP="002656E2">
    <w:pPr>
      <w:pStyle w:val="Pieddepage"/>
    </w:pPr>
    <w:r w:rsidRPr="002656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BD" w:rsidRPr="002656E2" w:rsidRDefault="00993659">
      <w:r w:rsidRPr="002656E2">
        <w:separator/>
      </w:r>
    </w:p>
  </w:footnote>
  <w:footnote w:type="continuationSeparator" w:id="0">
    <w:p w:rsidR="001E74BD" w:rsidRPr="002656E2" w:rsidRDefault="00993659">
      <w:r w:rsidRPr="002656E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2" w:rsidRPr="002656E2" w:rsidRDefault="002656E2" w:rsidP="002656E2">
    <w:pPr>
      <w:pStyle w:val="En-tte"/>
      <w:spacing w:after="240"/>
      <w:jc w:val="center"/>
    </w:pPr>
    <w:r w:rsidRPr="002656E2">
      <w:t>G/TBT/N/ARE/374 • G/TBT/N/</w:t>
    </w:r>
    <w:proofErr w:type="spellStart"/>
    <w:r w:rsidRPr="002656E2">
      <w:t>BHR</w:t>
    </w:r>
    <w:proofErr w:type="spellEnd"/>
    <w:r w:rsidRPr="002656E2">
      <w:t>/488 • G/TBT/N/</w:t>
    </w:r>
    <w:proofErr w:type="spellStart"/>
    <w:r w:rsidRPr="002656E2">
      <w:t>KWT</w:t>
    </w:r>
    <w:proofErr w:type="spellEnd"/>
    <w:r w:rsidRPr="002656E2">
      <w:t>/370 • G/TBT/N/</w:t>
    </w:r>
    <w:proofErr w:type="spellStart"/>
    <w:r w:rsidRPr="002656E2">
      <w:t>OMN</w:t>
    </w:r>
    <w:proofErr w:type="spellEnd"/>
    <w:r w:rsidRPr="002656E2">
      <w:t>/314 • G/TBT/N/</w:t>
    </w:r>
    <w:proofErr w:type="spellStart"/>
    <w:r w:rsidRPr="002656E2">
      <w:t>QAT</w:t>
    </w:r>
    <w:proofErr w:type="spellEnd"/>
    <w:r w:rsidRPr="002656E2">
      <w:t>/486 • G/TBT/N/</w:t>
    </w:r>
    <w:proofErr w:type="spellStart"/>
    <w:r w:rsidRPr="002656E2">
      <w:t>SAU</w:t>
    </w:r>
    <w:proofErr w:type="spellEnd"/>
    <w:r w:rsidRPr="002656E2">
      <w:t>/1007 • G/TBT/N/</w:t>
    </w:r>
    <w:proofErr w:type="spellStart"/>
    <w:r w:rsidRPr="002656E2">
      <w:t>YEM</w:t>
    </w:r>
    <w:proofErr w:type="spellEnd"/>
    <w:r w:rsidRPr="002656E2">
      <w:t>/90</w:t>
    </w:r>
  </w:p>
  <w:p w:rsidR="002656E2" w:rsidRPr="002656E2" w:rsidRDefault="002656E2" w:rsidP="002656E2">
    <w:pPr>
      <w:pStyle w:val="En-tte"/>
      <w:pBdr>
        <w:bottom w:val="single" w:sz="4" w:space="1" w:color="auto"/>
      </w:pBdr>
      <w:jc w:val="center"/>
    </w:pPr>
    <w:r w:rsidRPr="002656E2">
      <w:t xml:space="preserve">- </w:t>
    </w:r>
    <w:r w:rsidRPr="002656E2">
      <w:fldChar w:fldCharType="begin"/>
    </w:r>
    <w:r w:rsidRPr="002656E2">
      <w:instrText xml:space="preserve"> PAGE  \* Arabic  \* MERGEFORMAT </w:instrText>
    </w:r>
    <w:r w:rsidRPr="002656E2">
      <w:fldChar w:fldCharType="separate"/>
    </w:r>
    <w:r w:rsidRPr="002656E2">
      <w:t>1</w:t>
    </w:r>
    <w:r w:rsidRPr="002656E2">
      <w:fldChar w:fldCharType="end"/>
    </w:r>
    <w:r w:rsidRPr="002656E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2" w:rsidRPr="002656E2" w:rsidRDefault="002656E2" w:rsidP="002656E2">
    <w:pPr>
      <w:pStyle w:val="En-tte"/>
      <w:spacing w:after="240"/>
      <w:jc w:val="center"/>
    </w:pPr>
    <w:r w:rsidRPr="002656E2">
      <w:t>G/TBT/N/ARE/374 • G/TBT/N/</w:t>
    </w:r>
    <w:proofErr w:type="spellStart"/>
    <w:r w:rsidRPr="002656E2">
      <w:t>BHR</w:t>
    </w:r>
    <w:proofErr w:type="spellEnd"/>
    <w:r w:rsidRPr="002656E2">
      <w:t>/488 • G/TBT/N/</w:t>
    </w:r>
    <w:proofErr w:type="spellStart"/>
    <w:r w:rsidRPr="002656E2">
      <w:t>KWT</w:t>
    </w:r>
    <w:proofErr w:type="spellEnd"/>
    <w:r w:rsidRPr="002656E2">
      <w:t>/370 • G/TBT/N/</w:t>
    </w:r>
    <w:proofErr w:type="spellStart"/>
    <w:r w:rsidRPr="002656E2">
      <w:t>OMN</w:t>
    </w:r>
    <w:proofErr w:type="spellEnd"/>
    <w:r w:rsidRPr="002656E2">
      <w:t>/314 • G/TBT/N/</w:t>
    </w:r>
    <w:proofErr w:type="spellStart"/>
    <w:r w:rsidRPr="002656E2">
      <w:t>QAT</w:t>
    </w:r>
    <w:proofErr w:type="spellEnd"/>
    <w:r w:rsidRPr="002656E2">
      <w:t>/486 • G/TBT/N/</w:t>
    </w:r>
    <w:proofErr w:type="spellStart"/>
    <w:r w:rsidRPr="002656E2">
      <w:t>SAU</w:t>
    </w:r>
    <w:proofErr w:type="spellEnd"/>
    <w:r w:rsidRPr="002656E2">
      <w:t>/1007 • G/TBT/N/</w:t>
    </w:r>
    <w:proofErr w:type="spellStart"/>
    <w:r w:rsidRPr="002656E2">
      <w:t>YEM</w:t>
    </w:r>
    <w:proofErr w:type="spellEnd"/>
    <w:r w:rsidRPr="002656E2">
      <w:t>/90</w:t>
    </w:r>
  </w:p>
  <w:p w:rsidR="002656E2" w:rsidRPr="002656E2" w:rsidRDefault="002656E2" w:rsidP="002656E2">
    <w:pPr>
      <w:pStyle w:val="En-tte"/>
      <w:pBdr>
        <w:bottom w:val="single" w:sz="4" w:space="1" w:color="auto"/>
      </w:pBdr>
      <w:jc w:val="center"/>
    </w:pPr>
    <w:r w:rsidRPr="002656E2">
      <w:t xml:space="preserve">- </w:t>
    </w:r>
    <w:r w:rsidRPr="002656E2">
      <w:fldChar w:fldCharType="begin"/>
    </w:r>
    <w:r w:rsidRPr="002656E2">
      <w:instrText xml:space="preserve"> PAGE  \* Arabic  \* MERGEFORMAT </w:instrText>
    </w:r>
    <w:r w:rsidRPr="002656E2">
      <w:fldChar w:fldCharType="separate"/>
    </w:r>
    <w:r w:rsidR="00200A4E">
      <w:rPr>
        <w:noProof/>
      </w:rPr>
      <w:t>2</w:t>
    </w:r>
    <w:r w:rsidRPr="002656E2">
      <w:fldChar w:fldCharType="end"/>
    </w:r>
    <w:r w:rsidRPr="002656E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656E2" w:rsidRPr="002656E2" w:rsidTr="002656E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6E2" w:rsidRPr="002656E2" w:rsidRDefault="002656E2" w:rsidP="002656E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6E2" w:rsidRPr="002656E2" w:rsidRDefault="002656E2" w:rsidP="002656E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56E2" w:rsidRPr="002656E2" w:rsidTr="002656E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56E2" w:rsidRPr="002656E2" w:rsidRDefault="002656E2" w:rsidP="002656E2">
          <w:pPr>
            <w:jc w:val="left"/>
            <w:rPr>
              <w:rFonts w:eastAsia="Verdana" w:cs="Verdana"/>
              <w:szCs w:val="18"/>
            </w:rPr>
          </w:pPr>
          <w:r w:rsidRPr="002656E2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2E1810F" wp14:editId="4020CF1A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56E2" w:rsidRPr="002656E2" w:rsidRDefault="002656E2" w:rsidP="002656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56E2" w:rsidRPr="002656E2" w:rsidTr="002656E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56E2" w:rsidRPr="002656E2" w:rsidRDefault="002656E2" w:rsidP="002656E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56E2" w:rsidRDefault="002656E2" w:rsidP="002656E2">
          <w:pPr>
            <w:jc w:val="right"/>
            <w:rPr>
              <w:b/>
              <w:szCs w:val="18"/>
            </w:rPr>
          </w:pPr>
          <w:r w:rsidRPr="002656E2">
            <w:rPr>
              <w:b/>
              <w:szCs w:val="18"/>
            </w:rPr>
            <w:t>G/TBT/N/ARE/374, G/TBT/N/</w:t>
          </w:r>
          <w:proofErr w:type="spellStart"/>
          <w:r w:rsidRPr="002656E2">
            <w:rPr>
              <w:b/>
              <w:szCs w:val="18"/>
            </w:rPr>
            <w:t>BHR</w:t>
          </w:r>
          <w:proofErr w:type="spellEnd"/>
          <w:r w:rsidRPr="002656E2">
            <w:rPr>
              <w:b/>
              <w:szCs w:val="18"/>
            </w:rPr>
            <w:t>/488</w:t>
          </w:r>
          <w:r w:rsidRPr="002656E2">
            <w:rPr>
              <w:b/>
              <w:szCs w:val="18"/>
            </w:rPr>
            <w:br/>
            <w:t>G/TBT/N/</w:t>
          </w:r>
          <w:proofErr w:type="spellStart"/>
          <w:r w:rsidRPr="002656E2">
            <w:rPr>
              <w:b/>
              <w:szCs w:val="18"/>
            </w:rPr>
            <w:t>KWT</w:t>
          </w:r>
          <w:proofErr w:type="spellEnd"/>
          <w:r w:rsidRPr="002656E2">
            <w:rPr>
              <w:b/>
              <w:szCs w:val="18"/>
            </w:rPr>
            <w:t>/370, G/TBT/N/</w:t>
          </w:r>
          <w:proofErr w:type="spellStart"/>
          <w:r w:rsidRPr="002656E2">
            <w:rPr>
              <w:b/>
              <w:szCs w:val="18"/>
            </w:rPr>
            <w:t>OMN</w:t>
          </w:r>
          <w:proofErr w:type="spellEnd"/>
          <w:r w:rsidRPr="002656E2">
            <w:rPr>
              <w:b/>
              <w:szCs w:val="18"/>
            </w:rPr>
            <w:t>/314</w:t>
          </w:r>
          <w:r w:rsidRPr="002656E2">
            <w:rPr>
              <w:b/>
              <w:szCs w:val="18"/>
            </w:rPr>
            <w:br/>
            <w:t>G/TBT/N/</w:t>
          </w:r>
          <w:proofErr w:type="spellStart"/>
          <w:r w:rsidRPr="002656E2">
            <w:rPr>
              <w:b/>
              <w:szCs w:val="18"/>
            </w:rPr>
            <w:t>QAT</w:t>
          </w:r>
          <w:proofErr w:type="spellEnd"/>
          <w:r w:rsidRPr="002656E2">
            <w:rPr>
              <w:b/>
              <w:szCs w:val="18"/>
            </w:rPr>
            <w:t>/486, G/TBT/N/</w:t>
          </w:r>
          <w:proofErr w:type="spellStart"/>
          <w:r w:rsidRPr="002656E2">
            <w:rPr>
              <w:b/>
              <w:szCs w:val="18"/>
            </w:rPr>
            <w:t>SAU</w:t>
          </w:r>
          <w:proofErr w:type="spellEnd"/>
          <w:r w:rsidRPr="002656E2">
            <w:rPr>
              <w:b/>
              <w:szCs w:val="18"/>
            </w:rPr>
            <w:t>/1007</w:t>
          </w:r>
          <w:r w:rsidRPr="002656E2">
            <w:rPr>
              <w:b/>
              <w:szCs w:val="18"/>
            </w:rPr>
            <w:br/>
            <w:t>G/TBT/N/</w:t>
          </w:r>
          <w:proofErr w:type="spellStart"/>
          <w:r w:rsidRPr="002656E2">
            <w:rPr>
              <w:b/>
              <w:szCs w:val="18"/>
            </w:rPr>
            <w:t>YEM</w:t>
          </w:r>
          <w:proofErr w:type="spellEnd"/>
          <w:r w:rsidRPr="002656E2">
            <w:rPr>
              <w:b/>
              <w:szCs w:val="18"/>
            </w:rPr>
            <w:t>/90</w:t>
          </w:r>
        </w:p>
        <w:p w:rsidR="00200A4E" w:rsidRPr="002656E2" w:rsidRDefault="00200A4E" w:rsidP="002656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56E2" w:rsidRPr="002656E2" w:rsidTr="002656E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56E2" w:rsidRPr="002656E2" w:rsidRDefault="002656E2" w:rsidP="002656E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6E2" w:rsidRPr="002656E2" w:rsidRDefault="002656E2" w:rsidP="00200A4E">
          <w:pPr>
            <w:jc w:val="right"/>
            <w:rPr>
              <w:rFonts w:eastAsia="Verdana" w:cs="Verdana"/>
              <w:szCs w:val="18"/>
            </w:rPr>
          </w:pPr>
          <w:r w:rsidRPr="002656E2">
            <w:rPr>
              <w:rFonts w:eastAsia="Verdana" w:cs="Verdana"/>
              <w:szCs w:val="18"/>
            </w:rPr>
            <w:t>2</w:t>
          </w:r>
          <w:r w:rsidR="00200A4E">
            <w:rPr>
              <w:rFonts w:eastAsia="Verdana" w:cs="Verdana"/>
              <w:szCs w:val="18"/>
            </w:rPr>
            <w:t>0</w:t>
          </w:r>
          <w:r w:rsidRPr="002656E2">
            <w:rPr>
              <w:rFonts w:eastAsia="Verdana" w:cs="Verdana"/>
              <w:szCs w:val="18"/>
            </w:rPr>
            <w:t> de septiembre de 2017</w:t>
          </w:r>
        </w:p>
      </w:tc>
    </w:tr>
    <w:tr w:rsidR="002656E2" w:rsidRPr="002656E2" w:rsidTr="002656E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56E2" w:rsidRPr="002656E2" w:rsidRDefault="002656E2" w:rsidP="002656E2">
          <w:pPr>
            <w:jc w:val="left"/>
            <w:rPr>
              <w:rFonts w:eastAsia="Verdana" w:cs="Verdana"/>
              <w:b/>
              <w:szCs w:val="18"/>
            </w:rPr>
          </w:pPr>
          <w:r w:rsidRPr="002656E2">
            <w:rPr>
              <w:rFonts w:eastAsia="Verdana" w:cs="Verdana"/>
              <w:color w:val="FF0000"/>
              <w:szCs w:val="18"/>
            </w:rPr>
            <w:t>(17</w:t>
          </w:r>
          <w:r w:rsidRPr="002656E2">
            <w:rPr>
              <w:rFonts w:eastAsia="Verdana" w:cs="Verdana"/>
              <w:color w:val="FF0000"/>
              <w:szCs w:val="18"/>
            </w:rPr>
            <w:noBreakHyphen/>
          </w:r>
          <w:r w:rsidR="00200A4E">
            <w:rPr>
              <w:rFonts w:eastAsia="Verdana" w:cs="Verdana"/>
              <w:color w:val="FF0000"/>
              <w:szCs w:val="18"/>
            </w:rPr>
            <w:t>4990</w:t>
          </w:r>
          <w:r w:rsidRPr="002656E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56E2" w:rsidRPr="002656E2" w:rsidRDefault="002656E2" w:rsidP="002656E2">
          <w:pPr>
            <w:jc w:val="right"/>
            <w:rPr>
              <w:rFonts w:eastAsia="Verdana" w:cs="Verdana"/>
              <w:szCs w:val="18"/>
            </w:rPr>
          </w:pPr>
          <w:r w:rsidRPr="002656E2">
            <w:rPr>
              <w:rFonts w:eastAsia="Verdana" w:cs="Verdana"/>
              <w:szCs w:val="18"/>
            </w:rPr>
            <w:t xml:space="preserve">Página: </w:t>
          </w:r>
          <w:r w:rsidRPr="002656E2">
            <w:rPr>
              <w:rFonts w:eastAsia="Verdana" w:cs="Verdana"/>
              <w:szCs w:val="18"/>
            </w:rPr>
            <w:fldChar w:fldCharType="begin"/>
          </w:r>
          <w:r w:rsidRPr="002656E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56E2">
            <w:rPr>
              <w:rFonts w:eastAsia="Verdana" w:cs="Verdana"/>
              <w:szCs w:val="18"/>
            </w:rPr>
            <w:fldChar w:fldCharType="separate"/>
          </w:r>
          <w:r w:rsidR="00200A4E">
            <w:rPr>
              <w:rFonts w:eastAsia="Verdana" w:cs="Verdana"/>
              <w:noProof/>
              <w:szCs w:val="18"/>
            </w:rPr>
            <w:t>1</w:t>
          </w:r>
          <w:r w:rsidRPr="002656E2">
            <w:rPr>
              <w:rFonts w:eastAsia="Verdana" w:cs="Verdana"/>
              <w:szCs w:val="18"/>
            </w:rPr>
            <w:fldChar w:fldCharType="end"/>
          </w:r>
          <w:r w:rsidRPr="002656E2">
            <w:rPr>
              <w:rFonts w:eastAsia="Verdana" w:cs="Verdana"/>
              <w:szCs w:val="18"/>
            </w:rPr>
            <w:t>/</w:t>
          </w:r>
          <w:r w:rsidRPr="002656E2">
            <w:rPr>
              <w:rFonts w:eastAsia="Verdana" w:cs="Verdana"/>
              <w:szCs w:val="18"/>
            </w:rPr>
            <w:fldChar w:fldCharType="begin"/>
          </w:r>
          <w:r w:rsidRPr="002656E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56E2">
            <w:rPr>
              <w:rFonts w:eastAsia="Verdana" w:cs="Verdana"/>
              <w:szCs w:val="18"/>
            </w:rPr>
            <w:fldChar w:fldCharType="separate"/>
          </w:r>
          <w:r w:rsidR="00200A4E">
            <w:rPr>
              <w:rFonts w:eastAsia="Verdana" w:cs="Verdana"/>
              <w:noProof/>
              <w:szCs w:val="18"/>
            </w:rPr>
            <w:t>2</w:t>
          </w:r>
          <w:r w:rsidRPr="002656E2">
            <w:rPr>
              <w:rFonts w:eastAsia="Verdana" w:cs="Verdana"/>
              <w:szCs w:val="18"/>
            </w:rPr>
            <w:fldChar w:fldCharType="end"/>
          </w:r>
        </w:p>
      </w:tc>
    </w:tr>
    <w:tr w:rsidR="002656E2" w:rsidRPr="002656E2" w:rsidTr="002656E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56E2" w:rsidRPr="002656E2" w:rsidRDefault="002656E2" w:rsidP="002656E2">
          <w:pPr>
            <w:jc w:val="left"/>
            <w:rPr>
              <w:rFonts w:eastAsia="Verdana" w:cs="Verdana"/>
              <w:szCs w:val="18"/>
            </w:rPr>
          </w:pPr>
          <w:r w:rsidRPr="002656E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56E2" w:rsidRPr="002656E2" w:rsidRDefault="002656E2" w:rsidP="002656E2">
          <w:pPr>
            <w:jc w:val="right"/>
            <w:rPr>
              <w:rFonts w:eastAsia="Verdana" w:cs="Verdana"/>
              <w:bCs/>
              <w:szCs w:val="18"/>
            </w:rPr>
          </w:pPr>
          <w:r w:rsidRPr="002656E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656E2" w:rsidRDefault="00200A4E" w:rsidP="002656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58007B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0249FB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E82C52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2C8F83E"/>
    <w:numStyleLink w:val="LegalHeadings"/>
  </w:abstractNum>
  <w:abstractNum w:abstractNumId="12">
    <w:nsid w:val="57551E12"/>
    <w:multiLevelType w:val="multilevel"/>
    <w:tmpl w:val="72C8F8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00"/>
    <w:rsid w:val="001871BD"/>
    <w:rsid w:val="001E74BD"/>
    <w:rsid w:val="00200A4E"/>
    <w:rsid w:val="002656E2"/>
    <w:rsid w:val="002B3F00"/>
    <w:rsid w:val="002E2CC9"/>
    <w:rsid w:val="00313AC4"/>
    <w:rsid w:val="004F4BAB"/>
    <w:rsid w:val="007E0954"/>
    <w:rsid w:val="00993659"/>
    <w:rsid w:val="00D965C4"/>
    <w:rsid w:val="00D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56E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656E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656E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656E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656E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656E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656E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656E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656E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656E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656E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656E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656E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656E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656E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656E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656E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656E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656E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656E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656E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656E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656E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656E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656E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56E2"/>
    <w:pPr>
      <w:numPr>
        <w:numId w:val="6"/>
      </w:numPr>
    </w:pPr>
  </w:style>
  <w:style w:type="paragraph" w:styleId="Listepuces">
    <w:name w:val="List Bullet"/>
    <w:basedOn w:val="Normal"/>
    <w:uiPriority w:val="1"/>
    <w:rsid w:val="002656E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656E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656E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656E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656E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56E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56E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56E2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656E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656E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656E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656E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656E2"/>
    <w:rPr>
      <w:szCs w:val="20"/>
    </w:rPr>
  </w:style>
  <w:style w:type="character" w:customStyle="1" w:styleId="NotedefinCar">
    <w:name w:val="Note de fin Car"/>
    <w:link w:val="Notedefin"/>
    <w:uiPriority w:val="49"/>
    <w:rsid w:val="002656E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56E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56E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656E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656E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656E2"/>
    <w:pPr>
      <w:ind w:left="567" w:right="567" w:firstLine="0"/>
    </w:pPr>
  </w:style>
  <w:style w:type="character" w:styleId="Appelnotedebasdep">
    <w:name w:val="footnote reference"/>
    <w:uiPriority w:val="5"/>
    <w:rsid w:val="002656E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656E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656E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656E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56E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56E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56E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56E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656E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656E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E2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656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656E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56E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56E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56E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656E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656E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656E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56E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656E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56E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656E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656E2"/>
  </w:style>
  <w:style w:type="paragraph" w:styleId="Normalcentr">
    <w:name w:val="Block Text"/>
    <w:basedOn w:val="Normal"/>
    <w:uiPriority w:val="99"/>
    <w:semiHidden/>
    <w:unhideWhenUsed/>
    <w:rsid w:val="002656E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56E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56E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56E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56E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56E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56E2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656E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56E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656E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656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56E2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65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656E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56E2"/>
  </w:style>
  <w:style w:type="character" w:customStyle="1" w:styleId="DateCar">
    <w:name w:val="Date Car"/>
    <w:basedOn w:val="Policepardfaut"/>
    <w:link w:val="Dat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56E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56E2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56E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656E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656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56E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656E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656E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656E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56E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656E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656E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656E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656E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56E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56E2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656E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656E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656E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56E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56E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56E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56E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56E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56E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56E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56E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56E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56E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656E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656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656E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656E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656E2"/>
    <w:rPr>
      <w:lang w:val="es-ES"/>
    </w:rPr>
  </w:style>
  <w:style w:type="paragraph" w:styleId="Liste">
    <w:name w:val="List"/>
    <w:basedOn w:val="Normal"/>
    <w:uiPriority w:val="99"/>
    <w:semiHidden/>
    <w:unhideWhenUsed/>
    <w:rsid w:val="002656E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656E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56E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56E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56E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56E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56E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56E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56E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56E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656E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656E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656E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656E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656E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65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56E2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5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56E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656E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656E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56E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656E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656E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656E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56E2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656E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656E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56E2"/>
  </w:style>
  <w:style w:type="character" w:customStyle="1" w:styleId="SalutationsCar">
    <w:name w:val="Salutations Car"/>
    <w:basedOn w:val="Policepardfaut"/>
    <w:link w:val="Salutations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656E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656E2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656E2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656E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656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656E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56E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56E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656E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656E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656E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656E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656E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656E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656E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656E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656E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656E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656E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656E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656E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656E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656E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656E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656E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656E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656E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656E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656E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656E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656E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656E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56E2"/>
    <w:pPr>
      <w:numPr>
        <w:numId w:val="6"/>
      </w:numPr>
    </w:pPr>
  </w:style>
  <w:style w:type="paragraph" w:styleId="Listepuces">
    <w:name w:val="List Bullet"/>
    <w:basedOn w:val="Normal"/>
    <w:uiPriority w:val="1"/>
    <w:rsid w:val="002656E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656E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656E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656E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656E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56E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56E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56E2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656E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656E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656E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656E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656E2"/>
    <w:rPr>
      <w:szCs w:val="20"/>
    </w:rPr>
  </w:style>
  <w:style w:type="character" w:customStyle="1" w:styleId="NotedefinCar">
    <w:name w:val="Note de fin Car"/>
    <w:link w:val="Notedefin"/>
    <w:uiPriority w:val="49"/>
    <w:rsid w:val="002656E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56E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56E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656E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656E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656E2"/>
    <w:pPr>
      <w:ind w:left="567" w:right="567" w:firstLine="0"/>
    </w:pPr>
  </w:style>
  <w:style w:type="character" w:styleId="Appelnotedebasdep">
    <w:name w:val="footnote reference"/>
    <w:uiPriority w:val="5"/>
    <w:rsid w:val="002656E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656E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656E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656E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56E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56E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56E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56E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656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656E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656E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E2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656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656E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56E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56E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56E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656E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656E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656E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56E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656E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56E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656E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656E2"/>
  </w:style>
  <w:style w:type="paragraph" w:styleId="Normalcentr">
    <w:name w:val="Block Text"/>
    <w:basedOn w:val="Normal"/>
    <w:uiPriority w:val="99"/>
    <w:semiHidden/>
    <w:unhideWhenUsed/>
    <w:rsid w:val="002656E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56E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56E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56E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56E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56E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56E2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656E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56E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656E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656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56E2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65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656E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56E2"/>
  </w:style>
  <w:style w:type="character" w:customStyle="1" w:styleId="DateCar">
    <w:name w:val="Date Car"/>
    <w:basedOn w:val="Policepardfaut"/>
    <w:link w:val="Dat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56E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56E2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56E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656E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656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56E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656E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656E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656E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56E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656E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656E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656E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656E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56E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56E2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656E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656E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656E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56E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56E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56E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56E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56E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56E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56E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56E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56E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56E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656E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656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656E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656E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656E2"/>
    <w:rPr>
      <w:lang w:val="es-ES"/>
    </w:rPr>
  </w:style>
  <w:style w:type="paragraph" w:styleId="Liste">
    <w:name w:val="List"/>
    <w:basedOn w:val="Normal"/>
    <w:uiPriority w:val="99"/>
    <w:semiHidden/>
    <w:unhideWhenUsed/>
    <w:rsid w:val="002656E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656E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56E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56E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56E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56E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56E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56E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56E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56E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656E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656E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656E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656E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656E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65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56E2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5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56E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656E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656E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56E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656E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656E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656E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56E2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656E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656E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56E2"/>
  </w:style>
  <w:style w:type="character" w:customStyle="1" w:styleId="SalutationsCar">
    <w:name w:val="Salutations Car"/>
    <w:basedOn w:val="Policepardfaut"/>
    <w:link w:val="Salutations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656E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656E2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656E2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656E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656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656E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56E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56E2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tbt@esma.gov.a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ma.gov.a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3</cp:revision>
  <cp:lastPrinted>2017-09-20T13:04:00Z</cp:lastPrinted>
  <dcterms:created xsi:type="dcterms:W3CDTF">2017-09-26T10:29:00Z</dcterms:created>
  <dcterms:modified xsi:type="dcterms:W3CDTF">2017-09-26T11:52:00Z</dcterms:modified>
</cp:coreProperties>
</file>