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70DA0" w:rsidRDefault="00E70DA0" w:rsidP="00E70DA0">
      <w:pPr>
        <w:pStyle w:val="Titre"/>
        <w:rPr>
          <w:caps w:val="0"/>
          <w:kern w:val="0"/>
        </w:rPr>
      </w:pPr>
      <w:r w:rsidRPr="00E70DA0">
        <w:rPr>
          <w:caps w:val="0"/>
          <w:kern w:val="0"/>
        </w:rPr>
        <w:t>NOTIFICACIÓN</w:t>
      </w:r>
    </w:p>
    <w:p w:rsidR="009239F7" w:rsidRPr="00E70DA0" w:rsidRDefault="000B4423" w:rsidP="00E70DA0">
      <w:pPr>
        <w:jc w:val="center"/>
      </w:pPr>
      <w:r w:rsidRPr="00E70DA0">
        <w:t>Se da traslado de la notificación siguiente de conformidad con el artículo 10.6.</w:t>
      </w:r>
    </w:p>
    <w:p w:rsidR="009239F7" w:rsidRPr="00E70DA0" w:rsidRDefault="007C63D6" w:rsidP="00E70DA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</w:pPr>
            <w:r w:rsidRPr="00E70DA0">
              <w:rPr>
                <w:b/>
              </w:rPr>
              <w:t>1.</w:t>
            </w:r>
          </w:p>
        </w:tc>
        <w:tc>
          <w:tcPr>
            <w:tcW w:w="8539" w:type="dxa"/>
            <w:shd w:val="clear" w:color="auto" w:fill="auto"/>
          </w:tcPr>
          <w:p w:rsidR="00F71F28" w:rsidRPr="00E70DA0" w:rsidRDefault="000B4423" w:rsidP="00E70DA0">
            <w:pPr>
              <w:spacing w:before="120" w:after="120"/>
            </w:pPr>
            <w:r w:rsidRPr="00E70DA0">
              <w:rPr>
                <w:b/>
              </w:rPr>
              <w:t>Miembro que notifica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rPr>
                <w:u w:val="single"/>
              </w:rPr>
              <w:t>U</w:t>
            </w:r>
            <w:r w:rsidRPr="00E70DA0">
              <w:rPr>
                <w:u w:val="single"/>
              </w:rPr>
              <w:t>NIÓN EUROPEA</w:t>
            </w:r>
          </w:p>
          <w:p w:rsidR="00F85C99" w:rsidRPr="00E70DA0" w:rsidRDefault="000B4423" w:rsidP="00E70DA0">
            <w:pPr>
              <w:spacing w:after="120"/>
            </w:pPr>
            <w:r w:rsidRPr="00E70DA0">
              <w:rPr>
                <w:b/>
              </w:rPr>
              <w:t>Si procede, nombre del gobierno local de que se trate (artículos 3.2 y 7.2):</w:t>
            </w:r>
            <w:r w:rsidRPr="00E70DA0">
              <w:t xml:space="preserve"> </w:t>
            </w:r>
          </w:p>
        </w:tc>
      </w:tr>
      <w:tr w:rsidR="004D55B1" w:rsidRPr="007C63D6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</w:pPr>
            <w:r w:rsidRPr="00E70DA0">
              <w:rPr>
                <w:b/>
              </w:rPr>
              <w:t>2.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</w:pPr>
            <w:r w:rsidRPr="00E70DA0">
              <w:rPr>
                <w:b/>
              </w:rPr>
              <w:t>Organismo responsable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C</w:t>
            </w:r>
            <w:r w:rsidRPr="00E70DA0">
              <w:t>omisión Europea</w:t>
            </w:r>
          </w:p>
          <w:p w:rsidR="00F85C99" w:rsidRPr="00E70DA0" w:rsidRDefault="000B4423" w:rsidP="00E70DA0">
            <w:r w:rsidRPr="00E70DA0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C</w:t>
            </w:r>
            <w:r w:rsidRPr="00E70DA0">
              <w:t>omisión Europea</w:t>
            </w:r>
          </w:p>
          <w:p w:rsidR="004D55B1" w:rsidRPr="00E70DA0" w:rsidRDefault="000B4423" w:rsidP="00E70DA0">
            <w:r w:rsidRPr="00E70DA0">
              <w:t xml:space="preserve">Servicio de información </w:t>
            </w:r>
            <w:proofErr w:type="spellStart"/>
            <w:r w:rsidRPr="00E70DA0">
              <w:t>OTC</w:t>
            </w:r>
            <w:proofErr w:type="spellEnd"/>
          </w:p>
          <w:p w:rsidR="004D55B1" w:rsidRPr="00E70DA0" w:rsidRDefault="000B4423" w:rsidP="00E70DA0">
            <w:r w:rsidRPr="00E70DA0">
              <w:t>Fax</w:t>
            </w:r>
            <w:r w:rsidR="00E70DA0" w:rsidRPr="00E70DA0">
              <w:t>: +</w:t>
            </w:r>
            <w:r w:rsidRPr="00E70DA0">
              <w:t>(32) 2 299 80 43</w:t>
            </w:r>
          </w:p>
          <w:p w:rsidR="004D55B1" w:rsidRPr="00E70DA0" w:rsidRDefault="00F71F28" w:rsidP="00E70DA0">
            <w:r w:rsidRPr="00E70DA0">
              <w:t xml:space="preserve">Correo electrónico: </w:t>
            </w:r>
            <w:hyperlink r:id="rId8" w:history="1">
              <w:r w:rsidR="00E70DA0" w:rsidRPr="00E70DA0">
                <w:rPr>
                  <w:rStyle w:val="Lienhypertexte"/>
                </w:rPr>
                <w:t>grow-eu-tbt@ec.europa.eu</w:t>
              </w:r>
            </w:hyperlink>
          </w:p>
          <w:p w:rsidR="004D55B1" w:rsidRPr="007C63D6" w:rsidRDefault="000B4423" w:rsidP="00E70DA0">
            <w:pPr>
              <w:spacing w:after="120"/>
              <w:rPr>
                <w:lang w:val="en-GB"/>
              </w:rPr>
            </w:pPr>
            <w:proofErr w:type="spellStart"/>
            <w:r w:rsidRPr="007C63D6">
              <w:rPr>
                <w:lang w:val="en-GB"/>
              </w:rPr>
              <w:t>Sitio</w:t>
            </w:r>
            <w:proofErr w:type="spellEnd"/>
            <w:r w:rsidRPr="007C63D6">
              <w:rPr>
                <w:lang w:val="en-GB"/>
              </w:rPr>
              <w:t xml:space="preserve"> web: </w:t>
            </w:r>
            <w:hyperlink r:id="rId9" w:tgtFrame="_blank" w:history="1">
              <w:r w:rsidR="00E70DA0" w:rsidRPr="007C63D6">
                <w:rPr>
                  <w:rStyle w:val="Lienhypertexte"/>
                  <w:lang w:val="en-GB"/>
                </w:rPr>
                <w:t>http://ec.europa.eu/growth/tools-databases/tbt/en/</w:t>
              </w:r>
            </w:hyperlink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3.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rPr>
                <w:b/>
              </w:rPr>
            </w:pPr>
            <w:r w:rsidRPr="00E70DA0">
              <w:rPr>
                <w:b/>
              </w:rPr>
              <w:t xml:space="preserve">Notificación hecha en virtud del artículo 2.9.2 [X], 2.10.1 </w:t>
            </w:r>
            <w:r w:rsidR="00E70DA0" w:rsidRPr="00E70DA0">
              <w:rPr>
                <w:b/>
              </w:rPr>
              <w:t>[ ]</w:t>
            </w:r>
            <w:r w:rsidRPr="00E70DA0">
              <w:rPr>
                <w:b/>
              </w:rPr>
              <w:t xml:space="preserve">, 5.6.2 </w:t>
            </w:r>
            <w:r w:rsidR="00E70DA0" w:rsidRPr="00E70DA0">
              <w:rPr>
                <w:b/>
              </w:rPr>
              <w:t>[ ]</w:t>
            </w:r>
            <w:r w:rsidRPr="00E70DA0">
              <w:rPr>
                <w:b/>
              </w:rPr>
              <w:t xml:space="preserve">, 5.7.1 </w:t>
            </w:r>
            <w:r w:rsidR="00E70DA0" w:rsidRPr="00E70DA0">
              <w:rPr>
                <w:b/>
              </w:rPr>
              <w:t>[ ]</w:t>
            </w:r>
            <w:r w:rsidRPr="00E70DA0">
              <w:rPr>
                <w:b/>
              </w:rPr>
              <w:t>, o en virtud de:</w:t>
            </w:r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</w:pPr>
            <w:r w:rsidRPr="00E70DA0">
              <w:rPr>
                <w:b/>
              </w:rPr>
              <w:t>4.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</w:pPr>
            <w:r w:rsidRPr="00E70DA0">
              <w:rPr>
                <w:b/>
              </w:rPr>
              <w:t xml:space="preserve">Productos abarcados (partida del </w:t>
            </w:r>
            <w:proofErr w:type="spellStart"/>
            <w:r w:rsidRPr="00E70DA0">
              <w:rPr>
                <w:b/>
              </w:rPr>
              <w:t>SA</w:t>
            </w:r>
            <w:proofErr w:type="spellEnd"/>
            <w:r w:rsidRPr="00E70DA0">
              <w:rPr>
                <w:b/>
              </w:rPr>
              <w:t xml:space="preserve"> o de la </w:t>
            </w:r>
            <w:proofErr w:type="spellStart"/>
            <w:r w:rsidRPr="00E70DA0">
              <w:rPr>
                <w:b/>
              </w:rPr>
              <w:t>NCCA</w:t>
            </w:r>
            <w:proofErr w:type="spellEnd"/>
            <w:r w:rsidRPr="00E70DA0">
              <w:rPr>
                <w:b/>
              </w:rPr>
              <w:t xml:space="preserve"> cuando corresponda</w:t>
            </w:r>
            <w:r w:rsidR="00E70DA0" w:rsidRPr="00E70DA0">
              <w:rPr>
                <w:b/>
              </w:rPr>
              <w:t>; e</w:t>
            </w:r>
            <w:r w:rsidRPr="00E70DA0">
              <w:rPr>
                <w:b/>
              </w:rPr>
              <w:t>n otro caso partida del arancel nacional</w:t>
            </w:r>
            <w:r w:rsidR="00E70DA0" w:rsidRPr="00E70DA0">
              <w:rPr>
                <w:b/>
              </w:rPr>
              <w:t>. P</w:t>
            </w:r>
            <w:r w:rsidRPr="00E70DA0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70DA0">
              <w:rPr>
                <w:b/>
              </w:rPr>
              <w:t>ICS</w:t>
            </w:r>
            <w:proofErr w:type="spellEnd"/>
            <w:r w:rsidRPr="00E70DA0">
              <w:rPr>
                <w:b/>
              </w:rPr>
              <w:t>)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J</w:t>
            </w:r>
            <w:r w:rsidRPr="00E70DA0">
              <w:t>uguetes para niños</w:t>
            </w:r>
            <w:r w:rsidR="00E70DA0" w:rsidRPr="00E70DA0">
              <w:t>: p</w:t>
            </w:r>
            <w:r w:rsidRPr="00E70DA0">
              <w:t>roductos diseñados o previstos, exclusivamente o no, para ser utilizados con fines de juego por niños menores de catorce años</w:t>
            </w:r>
            <w:r w:rsidR="00606565" w:rsidRPr="00E70DA0">
              <w:t>.</w:t>
            </w:r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</w:pPr>
            <w:r w:rsidRPr="00E70DA0">
              <w:rPr>
                <w:b/>
              </w:rPr>
              <w:t>5.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7C63D6">
            <w:pPr>
              <w:spacing w:before="120" w:after="120"/>
            </w:pPr>
            <w:r w:rsidRPr="00E70DA0">
              <w:rPr>
                <w:b/>
              </w:rPr>
              <w:t>Título, número de páginas e idioma(s) del documento notificado</w:t>
            </w:r>
            <w:r w:rsidR="00E70DA0" w:rsidRPr="00E70DA0">
              <w:rPr>
                <w:b/>
              </w:rPr>
              <w:t xml:space="preserve">: </w:t>
            </w:r>
            <w:proofErr w:type="spellStart"/>
            <w:r w:rsidR="00E70DA0" w:rsidRPr="00E70DA0">
              <w:rPr>
                <w:i/>
              </w:rPr>
              <w:t>D</w:t>
            </w:r>
            <w:r w:rsidRPr="00E70DA0">
              <w:rPr>
                <w:i/>
              </w:rPr>
              <w:t>raft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Commission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Directive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amending</w:t>
            </w:r>
            <w:proofErr w:type="spellEnd"/>
            <w:r w:rsidRPr="00E70DA0">
              <w:rPr>
                <w:i/>
              </w:rPr>
              <w:t xml:space="preserve">, </w:t>
            </w:r>
            <w:proofErr w:type="spellStart"/>
            <w:r w:rsidRPr="00E70DA0">
              <w:rPr>
                <w:i/>
              </w:rPr>
              <w:t>for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the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purpose</w:t>
            </w:r>
            <w:proofErr w:type="spellEnd"/>
            <w:r w:rsidRPr="00E70DA0">
              <w:rPr>
                <w:i/>
              </w:rPr>
              <w:t xml:space="preserve"> of </w:t>
            </w:r>
            <w:proofErr w:type="spellStart"/>
            <w:r w:rsidRPr="00E70DA0">
              <w:rPr>
                <w:i/>
              </w:rPr>
              <w:t>adaptation</w:t>
            </w:r>
            <w:proofErr w:type="spellEnd"/>
            <w:r w:rsidRPr="00E70DA0">
              <w:rPr>
                <w:i/>
              </w:rPr>
              <w:t xml:space="preserve"> to </w:t>
            </w:r>
            <w:proofErr w:type="spellStart"/>
            <w:r w:rsidRPr="00E70DA0">
              <w:rPr>
                <w:i/>
              </w:rPr>
              <w:t>technical</w:t>
            </w:r>
            <w:proofErr w:type="spellEnd"/>
            <w:r w:rsidRPr="00E70DA0">
              <w:rPr>
                <w:i/>
              </w:rPr>
              <w:t xml:space="preserve"> and </w:t>
            </w:r>
            <w:proofErr w:type="spellStart"/>
            <w:r w:rsidRPr="00E70DA0">
              <w:rPr>
                <w:i/>
              </w:rPr>
              <w:t>scientific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developments</w:t>
            </w:r>
            <w:proofErr w:type="spellEnd"/>
            <w:r w:rsidRPr="00E70DA0">
              <w:rPr>
                <w:i/>
              </w:rPr>
              <w:t xml:space="preserve">, </w:t>
            </w:r>
            <w:proofErr w:type="spellStart"/>
            <w:r w:rsidRPr="00E70DA0">
              <w:rPr>
                <w:i/>
              </w:rPr>
              <w:t>point</w:t>
            </w:r>
            <w:proofErr w:type="spellEnd"/>
            <w:r w:rsidRPr="00E70DA0">
              <w:rPr>
                <w:i/>
              </w:rPr>
              <w:t xml:space="preserve"> 13 of </w:t>
            </w:r>
            <w:proofErr w:type="spellStart"/>
            <w:r w:rsidRPr="00E70DA0">
              <w:rPr>
                <w:i/>
              </w:rPr>
              <w:t>part</w:t>
            </w:r>
            <w:proofErr w:type="spellEnd"/>
            <w:r w:rsidRPr="00E70DA0">
              <w:rPr>
                <w:i/>
              </w:rPr>
              <w:t xml:space="preserve"> III of </w:t>
            </w:r>
            <w:proofErr w:type="spellStart"/>
            <w:r w:rsidRPr="00E70DA0">
              <w:rPr>
                <w:i/>
              </w:rPr>
              <w:t>Annex</w:t>
            </w:r>
            <w:proofErr w:type="spellEnd"/>
            <w:r w:rsidRPr="00E70DA0">
              <w:rPr>
                <w:i/>
              </w:rPr>
              <w:t xml:space="preserve"> II to </w:t>
            </w:r>
            <w:proofErr w:type="spellStart"/>
            <w:r w:rsidRPr="00E70DA0">
              <w:rPr>
                <w:i/>
              </w:rPr>
              <w:t>Directive</w:t>
            </w:r>
            <w:proofErr w:type="spellEnd"/>
            <w:r w:rsidRPr="00E70DA0">
              <w:rPr>
                <w:i/>
              </w:rPr>
              <w:t xml:space="preserve"> 2009/48/</w:t>
            </w:r>
            <w:proofErr w:type="spellStart"/>
            <w:r w:rsidRPr="00E70DA0">
              <w:rPr>
                <w:i/>
              </w:rPr>
              <w:t>EC</w:t>
            </w:r>
            <w:proofErr w:type="spellEnd"/>
            <w:r w:rsidRPr="00E70DA0">
              <w:rPr>
                <w:i/>
              </w:rPr>
              <w:t xml:space="preserve"> of </w:t>
            </w:r>
            <w:proofErr w:type="spellStart"/>
            <w:r w:rsidRPr="00E70DA0">
              <w:rPr>
                <w:i/>
              </w:rPr>
              <w:t>the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European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Parliament</w:t>
            </w:r>
            <w:proofErr w:type="spellEnd"/>
            <w:r w:rsidRPr="00E70DA0">
              <w:rPr>
                <w:i/>
              </w:rPr>
              <w:t xml:space="preserve"> and of </w:t>
            </w:r>
            <w:proofErr w:type="spellStart"/>
            <w:r w:rsidRPr="00E70DA0">
              <w:rPr>
                <w:i/>
              </w:rPr>
              <w:t>the</w:t>
            </w:r>
            <w:proofErr w:type="spellEnd"/>
            <w:r w:rsidRPr="00E70DA0">
              <w:rPr>
                <w:i/>
              </w:rPr>
              <w:t xml:space="preserve"> Council </w:t>
            </w:r>
            <w:proofErr w:type="spellStart"/>
            <w:r w:rsidRPr="00E70DA0">
              <w:rPr>
                <w:i/>
              </w:rPr>
              <w:t>on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the</w:t>
            </w:r>
            <w:proofErr w:type="spellEnd"/>
            <w:r w:rsidRPr="00E70DA0">
              <w:rPr>
                <w:i/>
              </w:rPr>
              <w:t xml:space="preserve"> safety of </w:t>
            </w:r>
            <w:proofErr w:type="spellStart"/>
            <w:r w:rsidRPr="00E70DA0">
              <w:rPr>
                <w:i/>
              </w:rPr>
              <w:t>toys</w:t>
            </w:r>
            <w:proofErr w:type="spellEnd"/>
            <w:r w:rsidRPr="00E70DA0">
              <w:rPr>
                <w:i/>
              </w:rPr>
              <w:t xml:space="preserve">, as </w:t>
            </w:r>
            <w:proofErr w:type="spellStart"/>
            <w:r w:rsidRPr="00E70DA0">
              <w:rPr>
                <w:i/>
              </w:rPr>
              <w:t>regards</w:t>
            </w:r>
            <w:proofErr w:type="spellEnd"/>
            <w:r w:rsidRPr="00E70DA0">
              <w:rPr>
                <w:i/>
              </w:rPr>
              <w:t xml:space="preserve"> </w:t>
            </w:r>
            <w:proofErr w:type="spellStart"/>
            <w:r w:rsidRPr="00E70DA0">
              <w:rPr>
                <w:i/>
              </w:rPr>
              <w:t>chromium</w:t>
            </w:r>
            <w:proofErr w:type="spellEnd"/>
            <w:r w:rsidRPr="00E70DA0">
              <w:rPr>
                <w:i/>
              </w:rPr>
              <w:t xml:space="preserve"> VI</w:t>
            </w:r>
            <w:r w:rsidRPr="00E70DA0">
              <w:t xml:space="preserve"> (Proyecto de Directiva de la Comisión por la que se modifica, con el fin de su adaptación a los avances técnicos y científicos, el punto 13 de la parte III del anexo II de la Directiva 2009/48/CE del Parlamento Europeo y del Consejo sobre la seguridad de los juguetes, respecto del cromo</w:t>
            </w:r>
            <w:r w:rsidR="007C63D6">
              <w:t> </w:t>
            </w:r>
            <w:r w:rsidRPr="00E70DA0">
              <w:t>VI)</w:t>
            </w:r>
            <w:r w:rsidR="00E70DA0" w:rsidRPr="00E70DA0">
              <w:t>. D</w:t>
            </w:r>
            <w:r w:rsidRPr="00E70DA0">
              <w:t xml:space="preserve">ocumento en inglés (4 páginas). </w:t>
            </w:r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6.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rPr>
                <w:b/>
              </w:rPr>
            </w:pPr>
            <w:r w:rsidRPr="00E70DA0">
              <w:rPr>
                <w:b/>
              </w:rPr>
              <w:t>Descripción del contenido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s</w:t>
            </w:r>
            <w:r w:rsidRPr="00E70DA0">
              <w:t xml:space="preserve">e revisan los límites vigentes para el cromo VI en materiales que se desprenden de los juguetes, a fin de tener en cuenta los últimos datos científicos y mejorar la seguridad de los niños. </w:t>
            </w:r>
          </w:p>
        </w:tc>
      </w:tr>
      <w:tr w:rsidR="004D55B1" w:rsidRPr="00E70DA0" w:rsidTr="007C63D6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7.</w:t>
            </w:r>
          </w:p>
        </w:tc>
        <w:tc>
          <w:tcPr>
            <w:tcW w:w="8539" w:type="dxa"/>
            <w:tcBorders>
              <w:bottom w:val="single" w:sz="6" w:space="0" w:color="auto"/>
            </w:tcBorders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rPr>
                <w:b/>
              </w:rPr>
            </w:pPr>
            <w:r w:rsidRPr="00E70DA0">
              <w:rPr>
                <w:b/>
              </w:rPr>
              <w:t>Objetivo y razón de ser, incluida, cuando proceda, la naturaleza de los problemas urgentes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P</w:t>
            </w:r>
            <w:r w:rsidRPr="00E70DA0">
              <w:t>roteger la salud y la seguridad de las personas, en particular proteger la salud de los niños frente a sustancias químicas peligrosas.</w:t>
            </w:r>
          </w:p>
        </w:tc>
      </w:tr>
      <w:tr w:rsidR="004D55B1" w:rsidRPr="00E70DA0" w:rsidTr="007C63D6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63D6" w:rsidRDefault="000B4423" w:rsidP="007C63D6">
            <w:pPr>
              <w:spacing w:before="120" w:after="120"/>
            </w:pPr>
            <w:r w:rsidRPr="00E70DA0">
              <w:rPr>
                <w:b/>
              </w:rPr>
              <w:t>Documentos pertinentes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D</w:t>
            </w:r>
            <w:r w:rsidRPr="00E70DA0">
              <w:t xml:space="preserve">irectiva 2009/48/CE del Parlamento Europeo y del Consejo, de 18 de junio </w:t>
            </w:r>
            <w:r w:rsidR="00E70DA0" w:rsidRPr="00E70DA0">
              <w:t>de 2009</w:t>
            </w:r>
            <w:r w:rsidRPr="00E70DA0">
              <w:t>, sobre la seguridad de los juguetes (DO L 170, 30.6.2009, página</w:t>
            </w:r>
            <w:r w:rsidR="007C63D6">
              <w:t> </w:t>
            </w:r>
            <w:r w:rsidRPr="00E70DA0">
              <w:t>1)</w:t>
            </w:r>
          </w:p>
          <w:p w:rsidR="00F85C99" w:rsidRPr="00E70DA0" w:rsidRDefault="007C63D6" w:rsidP="007C63D6">
            <w:pPr>
              <w:spacing w:before="120" w:after="120"/>
            </w:pPr>
            <w:hyperlink r:id="rId10" w:history="1">
              <w:r w:rsidR="00E70DA0" w:rsidRPr="00E70DA0">
                <w:rPr>
                  <w:rStyle w:val="Lienhypertexte"/>
                </w:rPr>
                <w:t>http://eur-lex.europa.eu/legal-content/EN/TXT/?uri=CELEX:02009L0048-20140721</w:t>
              </w:r>
            </w:hyperlink>
            <w:r w:rsidR="00F71F28" w:rsidRPr="00E70DA0">
              <w:t xml:space="preserve"> </w:t>
            </w:r>
          </w:p>
        </w:tc>
      </w:tr>
      <w:tr w:rsidR="004D55B1" w:rsidRPr="00E70DA0" w:rsidTr="007C63D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E3A11" w:rsidRPr="00E70DA0" w:rsidRDefault="000B4423" w:rsidP="00E70DA0">
            <w:pPr>
              <w:keepNext/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auto"/>
          </w:tcPr>
          <w:p w:rsidR="00EE3A11" w:rsidRPr="00E70DA0" w:rsidRDefault="000B4423" w:rsidP="00E70DA0">
            <w:pPr>
              <w:spacing w:before="120" w:after="120"/>
            </w:pPr>
            <w:r w:rsidRPr="00E70DA0">
              <w:rPr>
                <w:b/>
              </w:rPr>
              <w:t>Fecha propuesta de adopción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P</w:t>
            </w:r>
            <w:r w:rsidRPr="00E70DA0">
              <w:t xml:space="preserve">rimer trimestre </w:t>
            </w:r>
            <w:r w:rsidR="00E70DA0" w:rsidRPr="00E70DA0">
              <w:t>de 2018</w:t>
            </w:r>
          </w:p>
          <w:p w:rsidR="00EE3A11" w:rsidRPr="00E70DA0" w:rsidRDefault="000B4423" w:rsidP="00E70DA0">
            <w:pPr>
              <w:spacing w:after="120"/>
            </w:pPr>
            <w:r w:rsidRPr="00E70DA0">
              <w:rPr>
                <w:b/>
              </w:rPr>
              <w:t>Fecha propuesta de entrada en vigor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T</w:t>
            </w:r>
            <w:r w:rsidRPr="00E70DA0">
              <w:t xml:space="preserve">ercer trimestre </w:t>
            </w:r>
            <w:r w:rsidR="00E70DA0" w:rsidRPr="00E70DA0">
              <w:t>de 2019</w:t>
            </w:r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10.</w:t>
            </w:r>
          </w:p>
        </w:tc>
        <w:tc>
          <w:tcPr>
            <w:tcW w:w="853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</w:pPr>
            <w:r w:rsidRPr="00E70DA0">
              <w:rPr>
                <w:b/>
              </w:rPr>
              <w:t>Fecha límite para la presentación de observaciones</w:t>
            </w:r>
            <w:r w:rsidR="00E70DA0" w:rsidRPr="00E70DA0">
              <w:rPr>
                <w:b/>
              </w:rPr>
              <w:t xml:space="preserve">: </w:t>
            </w:r>
            <w:r w:rsidR="00E70DA0" w:rsidRPr="00E70DA0">
              <w:t>6</w:t>
            </w:r>
            <w:r w:rsidRPr="00E70DA0">
              <w:t>0 días después de la fecha de notificación.</w:t>
            </w:r>
          </w:p>
        </w:tc>
      </w:tr>
      <w:tr w:rsidR="004D55B1" w:rsidRPr="00E70DA0" w:rsidTr="00E70DA0">
        <w:tc>
          <w:tcPr>
            <w:tcW w:w="709" w:type="dxa"/>
            <w:shd w:val="clear" w:color="auto" w:fill="auto"/>
          </w:tcPr>
          <w:p w:rsidR="00F85C99" w:rsidRPr="00E70DA0" w:rsidRDefault="000B4423" w:rsidP="00E70DA0">
            <w:pPr>
              <w:spacing w:before="120" w:after="120"/>
              <w:jc w:val="left"/>
              <w:rPr>
                <w:b/>
              </w:rPr>
            </w:pPr>
            <w:r w:rsidRPr="00E70DA0">
              <w:rPr>
                <w:b/>
              </w:rPr>
              <w:t>11.</w:t>
            </w:r>
          </w:p>
        </w:tc>
        <w:tc>
          <w:tcPr>
            <w:tcW w:w="8539" w:type="dxa"/>
            <w:shd w:val="clear" w:color="auto" w:fill="auto"/>
          </w:tcPr>
          <w:p w:rsidR="00F71F28" w:rsidRPr="00E70DA0" w:rsidRDefault="000B4423" w:rsidP="00E70DA0">
            <w:pPr>
              <w:spacing w:before="120" w:after="120"/>
            </w:pPr>
            <w:r w:rsidRPr="00E70DA0">
              <w:rPr>
                <w:b/>
              </w:rPr>
              <w:t>Textos disponibles en</w:t>
            </w:r>
            <w:r w:rsidR="00E70DA0" w:rsidRPr="00E70DA0">
              <w:rPr>
                <w:b/>
              </w:rPr>
              <w:t>: S</w:t>
            </w:r>
            <w:r w:rsidRPr="00E70DA0">
              <w:rPr>
                <w:b/>
              </w:rPr>
              <w:t xml:space="preserve">ervicio nacional de información </w:t>
            </w:r>
            <w:r w:rsidR="00E70DA0" w:rsidRPr="00E70DA0">
              <w:rPr>
                <w:b/>
              </w:rPr>
              <w:t>[ ]</w:t>
            </w:r>
            <w:r w:rsidRPr="00E70DA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F71F28" w:rsidRPr="00E70DA0" w:rsidRDefault="000B4423" w:rsidP="00E70DA0">
            <w:pPr>
              <w:jc w:val="left"/>
            </w:pPr>
            <w:r w:rsidRPr="00E70DA0">
              <w:t>Comisión Europea</w:t>
            </w:r>
          </w:p>
          <w:p w:rsidR="00F71F28" w:rsidRPr="00E70DA0" w:rsidRDefault="000B4423" w:rsidP="00E70DA0">
            <w:pPr>
              <w:jc w:val="left"/>
            </w:pPr>
            <w:r w:rsidRPr="00E70DA0">
              <w:t xml:space="preserve">Servicio de información </w:t>
            </w:r>
            <w:proofErr w:type="spellStart"/>
            <w:r w:rsidRPr="00E70DA0">
              <w:t>OTC</w:t>
            </w:r>
            <w:proofErr w:type="spellEnd"/>
          </w:p>
          <w:p w:rsidR="00F71F28" w:rsidRPr="00E70DA0" w:rsidRDefault="000B4423" w:rsidP="00E70DA0">
            <w:pPr>
              <w:jc w:val="left"/>
            </w:pPr>
            <w:r w:rsidRPr="00E70DA0">
              <w:t>Fax</w:t>
            </w:r>
            <w:r w:rsidR="00E70DA0" w:rsidRPr="00E70DA0">
              <w:t>: +</w:t>
            </w:r>
            <w:r w:rsidRPr="00E70DA0">
              <w:t xml:space="preserve"> (32) 2 299 80 43</w:t>
            </w:r>
          </w:p>
          <w:p w:rsidR="00F71F28" w:rsidRPr="00E70DA0" w:rsidRDefault="00F71F28" w:rsidP="007C63D6">
            <w:pPr>
              <w:spacing w:after="120"/>
              <w:jc w:val="left"/>
            </w:pPr>
            <w:r w:rsidRPr="00E70DA0">
              <w:t xml:space="preserve">Correo electrónico: </w:t>
            </w:r>
            <w:hyperlink r:id="rId11" w:history="1">
              <w:r w:rsidR="00E70DA0" w:rsidRPr="00E70DA0">
                <w:rPr>
                  <w:rStyle w:val="Lienhypertexte"/>
                </w:rPr>
                <w:t>grow-eu-tbt@ec.europa.eu</w:t>
              </w:r>
            </w:hyperlink>
          </w:p>
          <w:p w:rsidR="00F71F28" w:rsidRPr="00E70DA0" w:rsidRDefault="000B4423" w:rsidP="007C63D6">
            <w:pPr>
              <w:spacing w:after="120"/>
              <w:jc w:val="left"/>
            </w:pPr>
            <w:r w:rsidRPr="00E70DA0">
              <w:t>El documento está disponible en el sitio web UE-</w:t>
            </w:r>
            <w:proofErr w:type="spellStart"/>
            <w:r w:rsidRPr="00E70DA0">
              <w:t>OTC</w:t>
            </w:r>
            <w:proofErr w:type="spellEnd"/>
            <w:r w:rsidRPr="00E70DA0">
              <w:t xml:space="preserve">: </w:t>
            </w:r>
            <w:hyperlink r:id="rId12" w:tgtFrame="_blank" w:history="1">
              <w:r w:rsidR="00E70DA0" w:rsidRPr="00E70DA0">
                <w:rPr>
                  <w:rStyle w:val="Lienhypertexte"/>
                </w:rPr>
                <w:t>http://ec.europa.eu/growth/tools-databases/tbt/en/</w:t>
              </w:r>
            </w:hyperlink>
          </w:p>
          <w:bookmarkStart w:id="0" w:name="_GoBack"/>
          <w:bookmarkEnd w:id="0"/>
          <w:p w:rsidR="00F85C99" w:rsidRPr="00E70DA0" w:rsidRDefault="007C63D6" w:rsidP="00E70DA0">
            <w:pPr>
              <w:spacing w:after="120"/>
              <w:jc w:val="left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"https://members.wto.org/crnattachments/2017/TBT/EEC/17_3939_00_e.pdf" \t "_blank" </w:instrText>
            </w:r>
            <w:r>
              <w:fldChar w:fldCharType="separate"/>
            </w:r>
            <w:r w:rsidR="00E70DA0" w:rsidRPr="00E70DA0">
              <w:rPr>
                <w:rStyle w:val="Lienhypertexte"/>
              </w:rPr>
              <w:t>https://members.wto.org/crnattachments/2017/TBT/EEC/17_3939_00_e.pdf</w:t>
            </w:r>
            <w:r>
              <w:rPr>
                <w:rStyle w:val="Lienhypertexte"/>
              </w:rPr>
              <w:fldChar w:fldCharType="end"/>
            </w:r>
          </w:p>
        </w:tc>
      </w:tr>
    </w:tbl>
    <w:p w:rsidR="00EE3A11" w:rsidRPr="00E70DA0" w:rsidRDefault="007C63D6" w:rsidP="00E70DA0"/>
    <w:sectPr w:rsidR="00EE3A11" w:rsidRPr="00E70DA0" w:rsidSect="008B47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81" w:rsidRPr="00E70DA0" w:rsidRDefault="000B4423">
      <w:r w:rsidRPr="00E70DA0">
        <w:separator/>
      </w:r>
    </w:p>
  </w:endnote>
  <w:endnote w:type="continuationSeparator" w:id="0">
    <w:p w:rsidR="00C97781" w:rsidRPr="00E70DA0" w:rsidRDefault="000B4423">
      <w:r w:rsidRPr="00E70D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70DA0" w:rsidRDefault="00E70DA0" w:rsidP="00E70DA0">
    <w:pPr>
      <w:pStyle w:val="Pieddepage"/>
    </w:pPr>
    <w:r w:rsidRPr="00E70DA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70DA0" w:rsidRDefault="00E70DA0" w:rsidP="00E70DA0">
    <w:pPr>
      <w:pStyle w:val="Pieddepage"/>
    </w:pPr>
    <w:r w:rsidRPr="00E70DA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70DA0" w:rsidRDefault="00E70DA0" w:rsidP="00E70DA0">
    <w:pPr>
      <w:pStyle w:val="Pieddepage"/>
    </w:pPr>
    <w:r w:rsidRPr="00E70D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81" w:rsidRPr="00E70DA0" w:rsidRDefault="000B4423">
      <w:r w:rsidRPr="00E70DA0">
        <w:separator/>
      </w:r>
    </w:p>
  </w:footnote>
  <w:footnote w:type="continuationSeparator" w:id="0">
    <w:p w:rsidR="00C97781" w:rsidRPr="00E70DA0" w:rsidRDefault="000B4423">
      <w:r w:rsidRPr="00E70DA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A0" w:rsidRPr="00E70DA0" w:rsidRDefault="00E70DA0" w:rsidP="00E70DA0">
    <w:pPr>
      <w:pStyle w:val="En-tte"/>
      <w:spacing w:after="240"/>
      <w:jc w:val="center"/>
    </w:pPr>
    <w:r w:rsidRPr="00E70DA0">
      <w:t>G/TBT/N/EU/504</w:t>
    </w:r>
  </w:p>
  <w:p w:rsidR="00E70DA0" w:rsidRPr="00E70DA0" w:rsidRDefault="00E70DA0" w:rsidP="00E70DA0">
    <w:pPr>
      <w:pStyle w:val="En-tte"/>
      <w:pBdr>
        <w:bottom w:val="single" w:sz="4" w:space="1" w:color="auto"/>
      </w:pBdr>
      <w:jc w:val="center"/>
    </w:pPr>
    <w:r w:rsidRPr="00E70DA0">
      <w:t xml:space="preserve">- </w:t>
    </w:r>
    <w:r w:rsidRPr="00E70DA0">
      <w:fldChar w:fldCharType="begin"/>
    </w:r>
    <w:r w:rsidRPr="00E70DA0">
      <w:instrText xml:space="preserve"> PAGE  \* Arabic  \* MERGEFORMAT </w:instrText>
    </w:r>
    <w:r w:rsidRPr="00E70DA0">
      <w:fldChar w:fldCharType="separate"/>
    </w:r>
    <w:r w:rsidRPr="00E70DA0">
      <w:t>1</w:t>
    </w:r>
    <w:r w:rsidRPr="00E70DA0">
      <w:fldChar w:fldCharType="end"/>
    </w:r>
    <w:r w:rsidRPr="00E70DA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A0" w:rsidRPr="00E70DA0" w:rsidRDefault="00E70DA0" w:rsidP="00E70DA0">
    <w:pPr>
      <w:pStyle w:val="En-tte"/>
      <w:spacing w:after="240"/>
      <w:jc w:val="center"/>
    </w:pPr>
    <w:r w:rsidRPr="00E70DA0">
      <w:t>G/TBT/N/EU/504</w:t>
    </w:r>
  </w:p>
  <w:p w:rsidR="00E70DA0" w:rsidRPr="00E70DA0" w:rsidRDefault="00E70DA0" w:rsidP="00E70DA0">
    <w:pPr>
      <w:pStyle w:val="En-tte"/>
      <w:pBdr>
        <w:bottom w:val="single" w:sz="4" w:space="1" w:color="auto"/>
      </w:pBdr>
      <w:jc w:val="center"/>
    </w:pPr>
    <w:r w:rsidRPr="00E70DA0">
      <w:t xml:space="preserve">- </w:t>
    </w:r>
    <w:r w:rsidRPr="00E70DA0">
      <w:fldChar w:fldCharType="begin"/>
    </w:r>
    <w:r w:rsidRPr="00E70DA0">
      <w:instrText xml:space="preserve"> PAGE  \* Arabic  \* MERGEFORMAT </w:instrText>
    </w:r>
    <w:r w:rsidRPr="00E70DA0">
      <w:fldChar w:fldCharType="separate"/>
    </w:r>
    <w:r w:rsidR="007C63D6">
      <w:rPr>
        <w:noProof/>
      </w:rPr>
      <w:t>2</w:t>
    </w:r>
    <w:r w:rsidRPr="00E70DA0">
      <w:fldChar w:fldCharType="end"/>
    </w:r>
    <w:r w:rsidRPr="00E70DA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70DA0" w:rsidRPr="00E70DA0" w:rsidTr="00E70D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70DA0" w:rsidRPr="00E70DA0" w:rsidRDefault="00E70DA0" w:rsidP="00E70DA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0DA0" w:rsidRPr="00E70DA0" w:rsidRDefault="00E70DA0" w:rsidP="00E70D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0DA0" w:rsidRPr="00E70DA0" w:rsidTr="00E70D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70DA0" w:rsidRPr="00E70DA0" w:rsidRDefault="00E70DA0" w:rsidP="00E70DA0">
          <w:pPr>
            <w:jc w:val="left"/>
            <w:rPr>
              <w:rFonts w:eastAsia="Verdana" w:cs="Verdana"/>
              <w:szCs w:val="18"/>
            </w:rPr>
          </w:pPr>
          <w:r w:rsidRPr="00E70DA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96FBE94" wp14:editId="0EEF0F68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0DA0" w:rsidRPr="00E70DA0" w:rsidRDefault="00E70DA0" w:rsidP="00E70D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0DA0" w:rsidRPr="00E70DA0" w:rsidTr="00E70D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70DA0" w:rsidRPr="00E70DA0" w:rsidRDefault="00E70DA0" w:rsidP="00E70D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0DA0" w:rsidRPr="00E70DA0" w:rsidRDefault="00E70DA0" w:rsidP="00E70DA0">
          <w:pPr>
            <w:jc w:val="right"/>
            <w:rPr>
              <w:rFonts w:eastAsia="Verdana" w:cs="Verdana"/>
              <w:b/>
              <w:szCs w:val="18"/>
            </w:rPr>
          </w:pPr>
          <w:r w:rsidRPr="00E70DA0">
            <w:rPr>
              <w:b/>
              <w:szCs w:val="18"/>
            </w:rPr>
            <w:t>G/TBT/N/EU/504</w:t>
          </w:r>
        </w:p>
      </w:tc>
    </w:tr>
    <w:tr w:rsidR="00E70DA0" w:rsidRPr="00E70DA0" w:rsidTr="00E70D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70DA0" w:rsidRPr="00E70DA0" w:rsidRDefault="00E70DA0" w:rsidP="00E70DA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0DA0" w:rsidRPr="00E70DA0" w:rsidRDefault="007C63D6" w:rsidP="007C63D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E70DA0" w:rsidRPr="00E70DA0">
            <w:rPr>
              <w:rFonts w:eastAsia="Verdana" w:cs="Verdana"/>
              <w:szCs w:val="18"/>
            </w:rPr>
            <w:t> de septiembre de 2017</w:t>
          </w:r>
        </w:p>
      </w:tc>
    </w:tr>
    <w:tr w:rsidR="00E70DA0" w:rsidRPr="00E70DA0" w:rsidTr="00E70D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0DA0" w:rsidRPr="00E70DA0" w:rsidRDefault="00E70DA0" w:rsidP="00E70DA0">
          <w:pPr>
            <w:jc w:val="left"/>
            <w:rPr>
              <w:rFonts w:eastAsia="Verdana" w:cs="Verdana"/>
              <w:b/>
              <w:szCs w:val="18"/>
            </w:rPr>
          </w:pPr>
          <w:r w:rsidRPr="00E70DA0">
            <w:rPr>
              <w:rFonts w:eastAsia="Verdana" w:cs="Verdana"/>
              <w:color w:val="FF0000"/>
              <w:szCs w:val="18"/>
            </w:rPr>
            <w:t>(17</w:t>
          </w:r>
          <w:r w:rsidRPr="00E70DA0">
            <w:rPr>
              <w:rFonts w:eastAsia="Verdana" w:cs="Verdana"/>
              <w:color w:val="FF0000"/>
              <w:szCs w:val="18"/>
            </w:rPr>
            <w:noBreakHyphen/>
          </w:r>
          <w:r w:rsidR="007C63D6">
            <w:rPr>
              <w:rFonts w:eastAsia="Verdana" w:cs="Verdana"/>
              <w:color w:val="FF0000"/>
              <w:szCs w:val="18"/>
            </w:rPr>
            <w:t>4740</w:t>
          </w:r>
          <w:r w:rsidRPr="00E70D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0DA0" w:rsidRPr="00E70DA0" w:rsidRDefault="00E70DA0" w:rsidP="00E70DA0">
          <w:pPr>
            <w:jc w:val="right"/>
            <w:rPr>
              <w:rFonts w:eastAsia="Verdana" w:cs="Verdana"/>
              <w:szCs w:val="18"/>
            </w:rPr>
          </w:pPr>
          <w:r w:rsidRPr="00E70DA0">
            <w:rPr>
              <w:rFonts w:eastAsia="Verdana" w:cs="Verdana"/>
              <w:szCs w:val="18"/>
            </w:rPr>
            <w:t xml:space="preserve">Página: </w:t>
          </w:r>
          <w:r w:rsidRPr="00E70DA0">
            <w:rPr>
              <w:rFonts w:eastAsia="Verdana" w:cs="Verdana"/>
              <w:szCs w:val="18"/>
            </w:rPr>
            <w:fldChar w:fldCharType="begin"/>
          </w:r>
          <w:r w:rsidRPr="00E70D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0DA0">
            <w:rPr>
              <w:rFonts w:eastAsia="Verdana" w:cs="Verdana"/>
              <w:szCs w:val="18"/>
            </w:rPr>
            <w:fldChar w:fldCharType="separate"/>
          </w:r>
          <w:r w:rsidR="007C63D6">
            <w:rPr>
              <w:rFonts w:eastAsia="Verdana" w:cs="Verdana"/>
              <w:noProof/>
              <w:szCs w:val="18"/>
            </w:rPr>
            <w:t>1</w:t>
          </w:r>
          <w:r w:rsidRPr="00E70DA0">
            <w:rPr>
              <w:rFonts w:eastAsia="Verdana" w:cs="Verdana"/>
              <w:szCs w:val="18"/>
            </w:rPr>
            <w:fldChar w:fldCharType="end"/>
          </w:r>
          <w:r w:rsidRPr="00E70DA0">
            <w:rPr>
              <w:rFonts w:eastAsia="Verdana" w:cs="Verdana"/>
              <w:szCs w:val="18"/>
            </w:rPr>
            <w:t>/</w:t>
          </w:r>
          <w:r w:rsidRPr="00E70DA0">
            <w:rPr>
              <w:rFonts w:eastAsia="Verdana" w:cs="Verdana"/>
              <w:szCs w:val="18"/>
            </w:rPr>
            <w:fldChar w:fldCharType="begin"/>
          </w:r>
          <w:r w:rsidRPr="00E70D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0DA0">
            <w:rPr>
              <w:rFonts w:eastAsia="Verdana" w:cs="Verdana"/>
              <w:szCs w:val="18"/>
            </w:rPr>
            <w:fldChar w:fldCharType="separate"/>
          </w:r>
          <w:r w:rsidR="007C63D6">
            <w:rPr>
              <w:rFonts w:eastAsia="Verdana" w:cs="Verdana"/>
              <w:noProof/>
              <w:szCs w:val="18"/>
            </w:rPr>
            <w:t>2</w:t>
          </w:r>
          <w:r w:rsidRPr="00E70DA0">
            <w:rPr>
              <w:rFonts w:eastAsia="Verdana" w:cs="Verdana"/>
              <w:szCs w:val="18"/>
            </w:rPr>
            <w:fldChar w:fldCharType="end"/>
          </w:r>
        </w:p>
      </w:tc>
    </w:tr>
    <w:tr w:rsidR="00E70DA0" w:rsidRPr="00E70DA0" w:rsidTr="00E70D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70DA0" w:rsidRPr="00E70DA0" w:rsidRDefault="00E70DA0" w:rsidP="00E70DA0">
          <w:pPr>
            <w:jc w:val="left"/>
            <w:rPr>
              <w:rFonts w:eastAsia="Verdana" w:cs="Verdana"/>
              <w:szCs w:val="18"/>
            </w:rPr>
          </w:pPr>
          <w:r w:rsidRPr="00E70DA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70DA0" w:rsidRPr="00E70DA0" w:rsidRDefault="00E70DA0" w:rsidP="00E70DA0">
          <w:pPr>
            <w:jc w:val="right"/>
            <w:rPr>
              <w:rFonts w:eastAsia="Verdana" w:cs="Verdana"/>
              <w:bCs/>
              <w:szCs w:val="18"/>
            </w:rPr>
          </w:pPr>
          <w:r w:rsidRPr="00E70DA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70DA0" w:rsidRDefault="007C63D6" w:rsidP="00E70D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E9E82C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32220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1F8DE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8D20AF4"/>
    <w:numStyleLink w:val="LegalHeadings"/>
  </w:abstractNum>
  <w:abstractNum w:abstractNumId="12">
    <w:nsid w:val="57551E12"/>
    <w:multiLevelType w:val="multilevel"/>
    <w:tmpl w:val="58D20A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B1"/>
    <w:rsid w:val="000B4423"/>
    <w:rsid w:val="00340101"/>
    <w:rsid w:val="004709F0"/>
    <w:rsid w:val="004D55B1"/>
    <w:rsid w:val="005E1F6F"/>
    <w:rsid w:val="00606565"/>
    <w:rsid w:val="00741880"/>
    <w:rsid w:val="007C63D6"/>
    <w:rsid w:val="008B471D"/>
    <w:rsid w:val="00A32D43"/>
    <w:rsid w:val="00A45202"/>
    <w:rsid w:val="00AC4658"/>
    <w:rsid w:val="00C97781"/>
    <w:rsid w:val="00E13ADB"/>
    <w:rsid w:val="00E70DA0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70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70D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70D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70D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70D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70D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70D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70D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70D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70D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70D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70D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70D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70D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70D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70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70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70D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70D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70D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70D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70DA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70DA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70DA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70D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70DA0"/>
    <w:pPr>
      <w:numPr>
        <w:numId w:val="6"/>
      </w:numPr>
    </w:pPr>
  </w:style>
  <w:style w:type="paragraph" w:styleId="Listepuces">
    <w:name w:val="List Bullet"/>
    <w:basedOn w:val="Normal"/>
    <w:uiPriority w:val="1"/>
    <w:rsid w:val="00E70D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70D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70D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70D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70D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70D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70D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70DA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70D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70DA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70D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70DA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70DA0"/>
    <w:rPr>
      <w:szCs w:val="20"/>
    </w:rPr>
  </w:style>
  <w:style w:type="character" w:customStyle="1" w:styleId="NotedefinCar">
    <w:name w:val="Note de fin Car"/>
    <w:link w:val="Notedefin"/>
    <w:uiPriority w:val="49"/>
    <w:rsid w:val="00E70D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70D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70DA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70D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70D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70DA0"/>
    <w:pPr>
      <w:ind w:left="567" w:right="567" w:firstLine="0"/>
    </w:pPr>
  </w:style>
  <w:style w:type="character" w:styleId="Appelnotedebasdep">
    <w:name w:val="footnote reference"/>
    <w:uiPriority w:val="5"/>
    <w:rsid w:val="00E70DA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70D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70D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70D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0D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70D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70D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A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70D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70D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70D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0D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0D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70DA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70D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70D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0D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70D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0DA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70DA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70DA0"/>
  </w:style>
  <w:style w:type="paragraph" w:styleId="Normalcentr">
    <w:name w:val="Block Text"/>
    <w:basedOn w:val="Normal"/>
    <w:uiPriority w:val="99"/>
    <w:semiHidden/>
    <w:unhideWhenUsed/>
    <w:rsid w:val="00E70D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0DA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0D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0DA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0DA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0DA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0DA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70DA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0DA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70DA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70D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0DA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7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70D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0DA0"/>
  </w:style>
  <w:style w:type="character" w:customStyle="1" w:styleId="DateCar">
    <w:name w:val="Date Car"/>
    <w:basedOn w:val="Policepardfaut"/>
    <w:link w:val="Da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0DA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0DA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0DA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70DA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70D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0DA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70DA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70DA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0DA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0D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70DA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70DA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0DA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0DA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70DA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70D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70D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0D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0D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0D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0D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0D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0D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0D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0DA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70DA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70DA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70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70D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70DA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70DA0"/>
    <w:rPr>
      <w:lang w:val="es-ES"/>
    </w:rPr>
  </w:style>
  <w:style w:type="paragraph" w:styleId="Liste">
    <w:name w:val="List"/>
    <w:basedOn w:val="Normal"/>
    <w:uiPriority w:val="99"/>
    <w:semiHidden/>
    <w:unhideWhenUsed/>
    <w:rsid w:val="00E70DA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0DA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0DA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0DA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0DA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0DA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0DA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0DA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0DA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0DA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70DA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70DA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70DA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70DA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70DA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70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0DA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0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0D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70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70DA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70D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70DA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70DA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70DA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0DA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70DA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70D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0DA0"/>
  </w:style>
  <w:style w:type="character" w:customStyle="1" w:styleId="SalutationsCar">
    <w:name w:val="Salutations Car"/>
    <w:basedOn w:val="Policepardfaut"/>
    <w:link w:val="Salutations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70DA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70DA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70DA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70DA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70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70DA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0DA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70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70D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70D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70D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70D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70D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70D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70D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70D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70D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70D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70D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70D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70D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70D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70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70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70D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70D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70D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70D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70DA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70DA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70DA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70D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70DA0"/>
    <w:pPr>
      <w:numPr>
        <w:numId w:val="6"/>
      </w:numPr>
    </w:pPr>
  </w:style>
  <w:style w:type="paragraph" w:styleId="Listepuces">
    <w:name w:val="List Bullet"/>
    <w:basedOn w:val="Normal"/>
    <w:uiPriority w:val="1"/>
    <w:rsid w:val="00E70D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70D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70D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70D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70D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70D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70D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70DA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70D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70DA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70D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70DA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70DA0"/>
    <w:rPr>
      <w:szCs w:val="20"/>
    </w:rPr>
  </w:style>
  <w:style w:type="character" w:customStyle="1" w:styleId="NotedefinCar">
    <w:name w:val="Note de fin Car"/>
    <w:link w:val="Notedefin"/>
    <w:uiPriority w:val="49"/>
    <w:rsid w:val="00E70D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70D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70DA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70D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70D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70DA0"/>
    <w:pPr>
      <w:ind w:left="567" w:right="567" w:firstLine="0"/>
    </w:pPr>
  </w:style>
  <w:style w:type="character" w:styleId="Appelnotedebasdep">
    <w:name w:val="footnote reference"/>
    <w:uiPriority w:val="5"/>
    <w:rsid w:val="00E70DA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70D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70D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70D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0D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0D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70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70D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70D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A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70D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70D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70D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0D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0D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70DA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70D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70D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0D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70D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0DA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70DA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70DA0"/>
  </w:style>
  <w:style w:type="paragraph" w:styleId="Normalcentr">
    <w:name w:val="Block Text"/>
    <w:basedOn w:val="Normal"/>
    <w:uiPriority w:val="99"/>
    <w:semiHidden/>
    <w:unhideWhenUsed/>
    <w:rsid w:val="00E70D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0DA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0D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0DA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0DA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0DA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0DA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70DA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0DA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70DA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70D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0DA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7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70D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0DA0"/>
  </w:style>
  <w:style w:type="character" w:customStyle="1" w:styleId="DateCar">
    <w:name w:val="Date Car"/>
    <w:basedOn w:val="Policepardfaut"/>
    <w:link w:val="Da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0DA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0DA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0DA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70DA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70D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0DA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70DA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70DA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0DA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0D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70DA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70DA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0DA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0DA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70DA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70DA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70D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70D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0D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0D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0D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0D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0D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0D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0D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0DA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70DA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70DA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70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70D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70DA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70DA0"/>
    <w:rPr>
      <w:lang w:val="es-ES"/>
    </w:rPr>
  </w:style>
  <w:style w:type="paragraph" w:styleId="Liste">
    <w:name w:val="List"/>
    <w:basedOn w:val="Normal"/>
    <w:uiPriority w:val="99"/>
    <w:semiHidden/>
    <w:unhideWhenUsed/>
    <w:rsid w:val="00E70DA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0DA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0DA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0DA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0DA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0DA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0DA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0DA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0DA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0DA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70DA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70DA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70DA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70DA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70DA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70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0DA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0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0D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70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70DA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70D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70DA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70DA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70DA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0DA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70DA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70D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0DA0"/>
  </w:style>
  <w:style w:type="character" w:customStyle="1" w:styleId="SalutationsCar">
    <w:name w:val="Salutations Car"/>
    <w:basedOn w:val="Policepardfaut"/>
    <w:link w:val="Salutations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70DA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70DA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70DA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70DA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70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70DA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0DA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70DA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?uri=CELEX:02009L0048-201407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Musso, Ernesto</dc:creator>
  <dc:description>LDIMD - DTU</dc:description>
  <cp:lastModifiedBy>Laverrière, Chantal</cp:lastModifiedBy>
  <cp:revision>3</cp:revision>
  <cp:lastPrinted>2017-09-06T07:21:00Z</cp:lastPrinted>
  <dcterms:created xsi:type="dcterms:W3CDTF">2017-09-14T10:17:00Z</dcterms:created>
  <dcterms:modified xsi:type="dcterms:W3CDTF">2017-09-14T10:41:00Z</dcterms:modified>
</cp:coreProperties>
</file>