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3F6C16" w:rsidP="00150DB7">
      <w:pPr>
        <w:pStyle w:val="Title"/>
        <w:rPr>
          <w:caps w:val="0"/>
          <w:kern w:val="0"/>
        </w:rPr>
      </w:pPr>
      <w:bookmarkStart w:id="0" w:name="_GoBack"/>
      <w:bookmarkEnd w:id="0"/>
      <w:r w:rsidRPr="00150DB7">
        <w:rPr>
          <w:caps w:val="0"/>
          <w:kern w:val="0"/>
        </w:rPr>
        <w:t>NOTIFICACIÓN</w:t>
      </w:r>
    </w:p>
    <w:p w:rsidR="00EE1773" w:rsidRPr="00150DB7" w:rsidRDefault="003F6C16" w:rsidP="00150DB7">
      <w:pPr>
        <w:pStyle w:val="Title3"/>
      </w:pPr>
      <w:proofErr w:type="spellStart"/>
      <w:r w:rsidRPr="00150DB7">
        <w:t>Addendum</w:t>
      </w:r>
      <w:proofErr w:type="spellEnd"/>
    </w:p>
    <w:p w:rsidR="00337700" w:rsidRPr="00150DB7" w:rsidRDefault="003F6C16" w:rsidP="00150DB7">
      <w:pPr>
        <w:spacing w:after="120"/>
      </w:pPr>
      <w:r w:rsidRPr="00150DB7">
        <w:t xml:space="preserve">La siguiente comunicación, de fecha </w:t>
      </w:r>
      <w:bookmarkStart w:id="1" w:name="spsDateCommunication"/>
      <w:r w:rsidRPr="00150DB7">
        <w:t>18 de enero de 2019</w:t>
      </w:r>
      <w:bookmarkEnd w:id="1"/>
      <w:r w:rsidRPr="00150DB7">
        <w:t xml:space="preserve">, se distribuye a petición de la delegación de </w:t>
      </w:r>
      <w:bookmarkStart w:id="2" w:name="spsMember"/>
      <w:r w:rsidRPr="00150DB7">
        <w:rPr>
          <w:u w:val="single"/>
        </w:rPr>
        <w:t>Argentina</w:t>
      </w:r>
      <w:bookmarkEnd w:id="2"/>
      <w:r w:rsidRPr="00150DB7">
        <w:t>.</w:t>
      </w:r>
    </w:p>
    <w:p w:rsidR="00EE1773" w:rsidRPr="00150DB7" w:rsidRDefault="006F4E36" w:rsidP="00150DB7"/>
    <w:p w:rsidR="00EE1773" w:rsidRPr="00150DB7" w:rsidRDefault="003F6C16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6F4E36" w:rsidP="00150DB7"/>
    <w:p w:rsidR="00EE1773" w:rsidRPr="00150DB7" w:rsidRDefault="006F4E36" w:rsidP="00150DB7"/>
    <w:p w:rsidR="00EE1773" w:rsidRPr="00150DB7" w:rsidRDefault="003F6C16" w:rsidP="003F6C16">
      <w:pPr>
        <w:spacing w:after="120"/>
      </w:pPr>
      <w:r>
        <w:rPr>
          <w:u w:val="single"/>
        </w:rPr>
        <w:t>Cables de acero</w:t>
      </w:r>
    </w:p>
    <w:p w:rsidR="003E4A77" w:rsidRDefault="003F6C16" w:rsidP="003F6C16">
      <w:pPr>
        <w:spacing w:after="120"/>
      </w:pPr>
      <w:r>
        <w:t xml:space="preserve">Se informa que por Resolución </w:t>
      </w:r>
      <w:proofErr w:type="spellStart"/>
      <w:r>
        <w:t>N°</w:t>
      </w:r>
      <w:proofErr w:type="spellEnd"/>
      <w:r>
        <w:t xml:space="preserve"> 153/2018 de la Secretaría de Comercio se aprueba el Proyecto de Resolución </w:t>
      </w:r>
      <w:r w:rsidRPr="003F6C16">
        <w:t>"</w:t>
      </w:r>
      <w:r>
        <w:t>Requisitos técnicos de calidad y seguridad que deben cumplir los cables de acero</w:t>
      </w:r>
      <w:r w:rsidRPr="003F6C16">
        <w:t>"</w:t>
      </w:r>
      <w:r>
        <w:t>, notificado bajo signatura G/TBT/N/</w:t>
      </w:r>
      <w:proofErr w:type="spellStart"/>
      <w:r>
        <w:t>ARG</w:t>
      </w:r>
      <w:proofErr w:type="spellEnd"/>
      <w:r>
        <w:t>/340.</w:t>
      </w:r>
    </w:p>
    <w:p w:rsidR="003E4A77" w:rsidRDefault="003F6C16" w:rsidP="003F6C16">
      <w:r>
        <w:t xml:space="preserve">Punto Focal </w:t>
      </w:r>
      <w:proofErr w:type="spellStart"/>
      <w:r>
        <w:t>OTC</w:t>
      </w:r>
      <w:proofErr w:type="spellEnd"/>
      <w:r>
        <w:t>-OMC de la República Argentina</w:t>
      </w:r>
    </w:p>
    <w:p w:rsidR="003E4A77" w:rsidRDefault="003F6C16" w:rsidP="003F6C16">
      <w:r>
        <w:t>Dirección de Políticas de Comercio Interior y Competencia</w:t>
      </w:r>
    </w:p>
    <w:p w:rsidR="003E4A77" w:rsidRDefault="003F6C16" w:rsidP="003F6C16">
      <w:r>
        <w:t>Avda. Julio A. Roca 651 Piso 4° Sector 23A</w:t>
      </w:r>
    </w:p>
    <w:p w:rsidR="003E4A77" w:rsidRDefault="003F6C16" w:rsidP="003F6C16">
      <w:r>
        <w:t>(C1067ABB) Ciudad Autónoma de Buenos Aires</w:t>
      </w:r>
    </w:p>
    <w:p w:rsidR="003E4A77" w:rsidRDefault="003F6C16" w:rsidP="003F6C16">
      <w:r>
        <w:t>Teléfono: 54 11 4349 4067</w:t>
      </w:r>
    </w:p>
    <w:p w:rsidR="003E4A77" w:rsidRDefault="003F6C16" w:rsidP="003F6C16">
      <w:pPr>
        <w:spacing w:after="120"/>
      </w:pPr>
      <w:r>
        <w:t xml:space="preserve">E-mail: </w:t>
      </w:r>
      <w:hyperlink r:id="rId7" w:history="1">
        <w:hyperlink r:id="rId8" w:history="1">
          <w:r>
            <w:rPr>
              <w:color w:val="0000FF"/>
              <w:u w:val="single"/>
            </w:rPr>
            <w:t>focalotc@produccion.gob.ar</w:t>
          </w:r>
        </w:hyperlink>
      </w:hyperlink>
    </w:p>
    <w:p w:rsidR="003E4A77" w:rsidRDefault="003F6C16" w:rsidP="003F6C16">
      <w:pPr>
        <w:spacing w:after="120"/>
      </w:pPr>
      <w:r>
        <w:t xml:space="preserve">Texto disponible: </w:t>
      </w:r>
    </w:p>
    <w:p w:rsidR="003E4A77" w:rsidRDefault="006F4E36" w:rsidP="003F6C16">
      <w:pPr>
        <w:spacing w:after="120"/>
      </w:pPr>
      <w:hyperlink r:id="rId9" w:tgtFrame="_blank" w:history="1">
        <w:r w:rsidR="003F6C16">
          <w:rPr>
            <w:color w:val="0000FF"/>
            <w:u w:val="single"/>
          </w:rPr>
          <w:t>http://www.puntofocal.gov.ar/formularios/registro_arg16.php</w:t>
        </w:r>
      </w:hyperlink>
      <w:bookmarkStart w:id="3" w:name="spsTitle"/>
      <w:bookmarkEnd w:id="3"/>
    </w:p>
    <w:p w:rsidR="00EE1773" w:rsidRPr="00150DB7" w:rsidRDefault="006F4E36" w:rsidP="003F6C16">
      <w:pPr>
        <w:spacing w:after="120"/>
      </w:pPr>
      <w:hyperlink r:id="rId10" w:tgtFrame="_blank" w:history="1">
        <w:r w:rsidR="003F6C16">
          <w:rPr>
            <w:color w:val="0000FF"/>
            <w:u w:val="single"/>
          </w:rPr>
          <w:t>https://members.wto.org/crnattachments/2019/TBT/ARG/19_0352_00_s.pdf</w:t>
        </w:r>
      </w:hyperlink>
      <w:bookmarkStart w:id="4" w:name="spsMeasureAddress"/>
      <w:bookmarkEnd w:id="4"/>
    </w:p>
    <w:p w:rsidR="00EE1773" w:rsidRPr="00150DB7" w:rsidRDefault="003F6C16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3F6C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725" w:rsidRDefault="003F6C16">
      <w:r>
        <w:separator/>
      </w:r>
    </w:p>
  </w:endnote>
  <w:endnote w:type="continuationSeparator" w:id="0">
    <w:p w:rsidR="009B1725" w:rsidRDefault="003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3F6C16" w:rsidRDefault="003F6C16" w:rsidP="003F6C1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F6C16" w:rsidRDefault="003F6C16" w:rsidP="003F6C1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3F6C16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725" w:rsidRDefault="003F6C16">
      <w:r>
        <w:separator/>
      </w:r>
    </w:p>
  </w:footnote>
  <w:footnote w:type="continuationSeparator" w:id="0">
    <w:p w:rsidR="009B1725" w:rsidRDefault="003F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16" w:rsidRPr="003F6C16" w:rsidRDefault="003F6C16" w:rsidP="003F6C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3F6C16">
      <w:rPr>
        <w:lang w:val="en-GB"/>
      </w:rPr>
      <w:t>G/TBT/N/</w:t>
    </w:r>
    <w:proofErr w:type="spellStart"/>
    <w:r w:rsidRPr="003F6C16">
      <w:rPr>
        <w:lang w:val="en-GB"/>
      </w:rPr>
      <w:t>ARG</w:t>
    </w:r>
    <w:proofErr w:type="spellEnd"/>
    <w:r w:rsidRPr="003F6C16">
      <w:rPr>
        <w:lang w:val="en-GB"/>
      </w:rPr>
      <w:t>/340/Add.1</w:t>
    </w:r>
  </w:p>
  <w:p w:rsidR="003F6C16" w:rsidRPr="003F6C16" w:rsidRDefault="003F6C16" w:rsidP="003F6C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3F6C16" w:rsidRPr="003F6C16" w:rsidRDefault="003F6C16" w:rsidP="003F6C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6C16">
      <w:t xml:space="preserve">- </w:t>
    </w:r>
    <w:r w:rsidRPr="003F6C16">
      <w:fldChar w:fldCharType="begin"/>
    </w:r>
    <w:r w:rsidRPr="003F6C16">
      <w:instrText xml:space="preserve"> PAGE </w:instrText>
    </w:r>
    <w:r w:rsidRPr="003F6C16">
      <w:fldChar w:fldCharType="separate"/>
    </w:r>
    <w:r w:rsidRPr="003F6C16">
      <w:rPr>
        <w:noProof/>
      </w:rPr>
      <w:t>1</w:t>
    </w:r>
    <w:r w:rsidRPr="003F6C16">
      <w:fldChar w:fldCharType="end"/>
    </w:r>
    <w:r w:rsidRPr="003F6C16">
      <w:t xml:space="preserve"> -</w:t>
    </w:r>
  </w:p>
  <w:p w:rsidR="00EE1773" w:rsidRPr="003F6C16" w:rsidRDefault="006F4E36" w:rsidP="003F6C1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16" w:rsidRPr="003F6C16" w:rsidRDefault="003F6C16" w:rsidP="003F6C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3F6C16">
      <w:rPr>
        <w:lang w:val="en-GB"/>
      </w:rPr>
      <w:t>G/TBT/N/</w:t>
    </w:r>
    <w:proofErr w:type="spellStart"/>
    <w:r w:rsidRPr="003F6C16">
      <w:rPr>
        <w:lang w:val="en-GB"/>
      </w:rPr>
      <w:t>ARG</w:t>
    </w:r>
    <w:proofErr w:type="spellEnd"/>
    <w:r w:rsidRPr="003F6C16">
      <w:rPr>
        <w:lang w:val="en-GB"/>
      </w:rPr>
      <w:t>/340/Add.1</w:t>
    </w:r>
  </w:p>
  <w:p w:rsidR="003F6C16" w:rsidRPr="003F6C16" w:rsidRDefault="003F6C16" w:rsidP="003F6C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3F6C16" w:rsidRPr="003F6C16" w:rsidRDefault="003F6C16" w:rsidP="003F6C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6C16">
      <w:t xml:space="preserve">- </w:t>
    </w:r>
    <w:r w:rsidRPr="003F6C16">
      <w:fldChar w:fldCharType="begin"/>
    </w:r>
    <w:r w:rsidRPr="003F6C16">
      <w:instrText xml:space="preserve"> PAGE </w:instrText>
    </w:r>
    <w:r w:rsidRPr="003F6C16">
      <w:fldChar w:fldCharType="separate"/>
    </w:r>
    <w:r w:rsidRPr="003F6C16">
      <w:rPr>
        <w:noProof/>
      </w:rPr>
      <w:t>1</w:t>
    </w:r>
    <w:r w:rsidRPr="003F6C16">
      <w:fldChar w:fldCharType="end"/>
    </w:r>
    <w:r w:rsidRPr="003F6C16">
      <w:t xml:space="preserve"> -</w:t>
    </w:r>
  </w:p>
  <w:p w:rsidR="00DD65B2" w:rsidRPr="003F6C16" w:rsidRDefault="006F4E36" w:rsidP="003F6C1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E4A7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6F4E36">
          <w:pPr>
            <w:rPr>
              <w:noProof/>
              <w:szCs w:val="18"/>
              <w:lang w:eastAsia="en-GB"/>
            </w:rPr>
          </w:pPr>
          <w:bookmarkStart w:id="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3F6C16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5"/>
    <w:tr w:rsidR="003E4A7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1A0C4D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6F4E36">
          <w:pPr>
            <w:jc w:val="right"/>
            <w:rPr>
              <w:b/>
              <w:szCs w:val="18"/>
            </w:rPr>
          </w:pPr>
        </w:p>
      </w:tc>
    </w:tr>
    <w:tr w:rsidR="003E4A77" w:rsidRPr="006F4E36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6F4E36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F6C16" w:rsidRPr="003F6C16" w:rsidRDefault="003F6C16" w:rsidP="00A560D8">
          <w:pPr>
            <w:jc w:val="right"/>
            <w:rPr>
              <w:b/>
              <w:szCs w:val="18"/>
              <w:lang w:val="en-GB"/>
            </w:rPr>
          </w:pPr>
          <w:bookmarkStart w:id="6" w:name="bmkSymbols"/>
          <w:r w:rsidRPr="003F6C16">
            <w:rPr>
              <w:b/>
              <w:szCs w:val="18"/>
              <w:lang w:val="en-GB"/>
            </w:rPr>
            <w:t>G/TBT/N/</w:t>
          </w:r>
          <w:proofErr w:type="spellStart"/>
          <w:r w:rsidRPr="003F6C16">
            <w:rPr>
              <w:b/>
              <w:szCs w:val="18"/>
              <w:lang w:val="en-GB"/>
            </w:rPr>
            <w:t>ARG</w:t>
          </w:r>
          <w:proofErr w:type="spellEnd"/>
          <w:r w:rsidRPr="003F6C16">
            <w:rPr>
              <w:b/>
              <w:szCs w:val="18"/>
              <w:lang w:val="en-GB"/>
            </w:rPr>
            <w:t>/340/Add.1</w:t>
          </w:r>
        </w:p>
        <w:bookmarkEnd w:id="6"/>
        <w:p w:rsidR="005D4F0E" w:rsidRPr="003F6C16" w:rsidRDefault="006F4E36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3E4A77" w:rsidRPr="00A74CA4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3F6C16" w:rsidRDefault="006F4E36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3F6C16" w:rsidRDefault="00A74CA4" w:rsidP="005D4F0E">
          <w:pPr>
            <w:jc w:val="right"/>
            <w:rPr>
              <w:szCs w:val="18"/>
              <w:lang w:val="en-GB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8"/>
              <w:lang w:val="en-GB"/>
            </w:rPr>
            <w:t xml:space="preserve">21 de </w:t>
          </w:r>
          <w:proofErr w:type="spellStart"/>
          <w:r>
            <w:rPr>
              <w:szCs w:val="18"/>
              <w:lang w:val="en-GB"/>
            </w:rPr>
            <w:t>enero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3E4A7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3F6C16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A74CA4">
            <w:rPr>
              <w:color w:val="FF0000"/>
              <w:szCs w:val="18"/>
            </w:rPr>
            <w:t>19-0325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3F6C16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6F4E36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6F4E36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3E4A7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3F6C16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3F6C16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6F4E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372B9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F3EB5D0" w:tentative="1">
      <w:start w:val="1"/>
      <w:numFmt w:val="lowerLetter"/>
      <w:lvlText w:val="%2."/>
      <w:lvlJc w:val="left"/>
      <w:pPr>
        <w:ind w:left="1080" w:hanging="360"/>
      </w:pPr>
    </w:lvl>
    <w:lvl w:ilvl="2" w:tplc="9A12345A" w:tentative="1">
      <w:start w:val="1"/>
      <w:numFmt w:val="lowerRoman"/>
      <w:lvlText w:val="%3."/>
      <w:lvlJc w:val="right"/>
      <w:pPr>
        <w:ind w:left="1800" w:hanging="180"/>
      </w:pPr>
    </w:lvl>
    <w:lvl w:ilvl="3" w:tplc="BBCCF4AC" w:tentative="1">
      <w:start w:val="1"/>
      <w:numFmt w:val="decimal"/>
      <w:lvlText w:val="%4."/>
      <w:lvlJc w:val="left"/>
      <w:pPr>
        <w:ind w:left="2520" w:hanging="360"/>
      </w:pPr>
    </w:lvl>
    <w:lvl w:ilvl="4" w:tplc="206C3B92" w:tentative="1">
      <w:start w:val="1"/>
      <w:numFmt w:val="lowerLetter"/>
      <w:lvlText w:val="%5."/>
      <w:lvlJc w:val="left"/>
      <w:pPr>
        <w:ind w:left="3240" w:hanging="360"/>
      </w:pPr>
    </w:lvl>
    <w:lvl w:ilvl="5" w:tplc="A742126E" w:tentative="1">
      <w:start w:val="1"/>
      <w:numFmt w:val="lowerRoman"/>
      <w:lvlText w:val="%6."/>
      <w:lvlJc w:val="right"/>
      <w:pPr>
        <w:ind w:left="3960" w:hanging="180"/>
      </w:pPr>
    </w:lvl>
    <w:lvl w:ilvl="6" w:tplc="890E3E7A" w:tentative="1">
      <w:start w:val="1"/>
      <w:numFmt w:val="decimal"/>
      <w:lvlText w:val="%7."/>
      <w:lvlJc w:val="left"/>
      <w:pPr>
        <w:ind w:left="4680" w:hanging="360"/>
      </w:pPr>
    </w:lvl>
    <w:lvl w:ilvl="7" w:tplc="1F7AF678" w:tentative="1">
      <w:start w:val="1"/>
      <w:numFmt w:val="lowerLetter"/>
      <w:lvlText w:val="%8."/>
      <w:lvlJc w:val="left"/>
      <w:pPr>
        <w:ind w:left="5400" w:hanging="360"/>
      </w:pPr>
    </w:lvl>
    <w:lvl w:ilvl="8" w:tplc="FCD418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7"/>
    <w:rsid w:val="001A0C4D"/>
    <w:rsid w:val="003E4A77"/>
    <w:rsid w:val="003F6C16"/>
    <w:rsid w:val="006F4E36"/>
    <w:rsid w:val="009B1725"/>
    <w:rsid w:val="00A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b.a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%3ca%20class='document-link'%20href='mailto:focalotc@mecon.gob.ar'%3efocalotc@mecon.gob.ar%3c/a%3e'%25%3ca%20class='document-link'%20href='mailto:3efocalotc@mecon.gob.ar'%3e3efocalotc@mecon.gob.ar%3c/a%3e%3c/a%3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ARG/19_0352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v.ar/formularios/registro_arg16.ph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709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2019-01-21T07:06:00Z</dcterms:created>
  <dcterms:modified xsi:type="dcterms:W3CDTF">2019-01-21T11:09:00Z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G/TBT/N/ARG/340/Add.1</vt:lpwstr>
  </property>
</Properties>
</file>