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642304" w:rsidP="00C06D6A">
      <w:pPr>
        <w:pStyle w:val="Titre"/>
        <w:spacing w:before="240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642304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C4EF8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45241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Panamá</w:t>
            </w:r>
            <w:bookmarkEnd w:id="0"/>
          </w:p>
          <w:p w:rsidR="00A52F73" w:rsidRPr="003A3E55" w:rsidRDefault="00642304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2304" w:rsidRDefault="00642304" w:rsidP="003A3E55">
            <w:pPr>
              <w:spacing w:before="120" w:after="120"/>
              <w:jc w:val="left"/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</w:p>
          <w:p w:rsidR="00642304" w:rsidRDefault="00642304" w:rsidP="00642304">
            <w:pPr>
              <w:jc w:val="left"/>
            </w:pPr>
            <w:r>
              <w:t>Dirección General de Normas y Tecnología Industrial. Ministerio de Comercio e Industrias</w:t>
            </w:r>
          </w:p>
          <w:p w:rsidR="00642304" w:rsidRDefault="00642304" w:rsidP="00642304">
            <w:pPr>
              <w:jc w:val="left"/>
            </w:pPr>
            <w:r>
              <w:t>Avenida Ricardo J. Alfaro y calle El Paical, Edificio Plaza Edison, 3er Piso, Panamá</w:t>
            </w:r>
          </w:p>
          <w:p w:rsidR="00642304" w:rsidRDefault="00642304" w:rsidP="00642304">
            <w:pPr>
              <w:jc w:val="left"/>
            </w:pPr>
            <w:r>
              <w:t>Teléfono (507) 560-0600/0716, Ext.5963/5966</w:t>
            </w:r>
          </w:p>
          <w:p w:rsidR="00642304" w:rsidRDefault="00642304" w:rsidP="00642304">
            <w:pPr>
              <w:jc w:val="left"/>
            </w:pPr>
            <w:r>
              <w:t xml:space="preserve">Correo electrónico: </w:t>
            </w:r>
            <w:hyperlink r:id="rId8" w:history="1">
              <w:r w:rsidRPr="0065358B">
                <w:rPr>
                  <w:rStyle w:val="Lienhypertexte"/>
                </w:rPr>
                <w:t>dgnti@mici.gob.pa/mortega@mici.gob.pa</w:t>
              </w:r>
            </w:hyperlink>
          </w:p>
          <w:p w:rsidR="00A52F73" w:rsidRPr="003A3E55" w:rsidRDefault="00642304" w:rsidP="00642304">
            <w:pPr>
              <w:spacing w:after="120"/>
              <w:jc w:val="left"/>
              <w:rPr>
                <w:bCs/>
              </w:rPr>
            </w:pPr>
            <w:r>
              <w:t xml:space="preserve">Sitio en Internet: </w:t>
            </w:r>
            <w:hyperlink r:id="rId9" w:history="1">
              <w:r w:rsidRPr="0065358B">
                <w:rPr>
                  <w:rStyle w:val="Lienhypertexte"/>
                </w:rPr>
                <w:t>www.mici.gob.pa</w:t>
              </w:r>
            </w:hyperlink>
            <w:bookmarkStart w:id="2" w:name="sps2a"/>
            <w:bookmarkEnd w:id="2"/>
            <w:r>
              <w:t xml:space="preserve"> </w:t>
            </w:r>
          </w:p>
          <w:p w:rsidR="00A52F73" w:rsidRPr="003A3E55" w:rsidRDefault="00642304" w:rsidP="00642304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  <w:bookmarkStart w:id="3" w:name="sps4a"/>
            <w:bookmarkEnd w:id="3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5241" w:rsidRDefault="00642304" w:rsidP="00642304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ICS 67.100.01</w:t>
            </w:r>
            <w:bookmarkStart w:id="9" w:name="sps3a"/>
            <w:bookmarkEnd w:id="9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Reglamento Técnico Centroamericano 67.04.75:17 Productos Lácteos. Quesos Madurados. Especificaciones. (7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El objeto de este reglamento es establecer las especificaciones que deben cumplir los quesos madurados que se ajustan a la definición que figura en el numeral 4 (Definiciones) del presente RTCA. Asimismo, aplica a los quesos madurados, destinados al consumo humano directo o procesamiento ulterior en el territorio de los Estados Parte.</w:t>
            </w:r>
            <w:bookmarkStart w:id="13" w:name="sps6a"/>
            <w:bookmarkEnd w:id="13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642304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 y la vida humana</w:t>
            </w:r>
            <w:bookmarkStart w:id="14" w:name="sps7f"/>
            <w:bookmarkEnd w:id="14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642304" w:rsidP="00642304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67.01.33:06 Industria de Alimentos y Bebidas Procesados. Buenas Prácticas de Manufactura. Principios Generales,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67.04.50:08 Alimentos. Criterios Microbiológicos para la Inocuidad de Alimentos,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67.04.54:10 Alimentos y Bebidas Procesadas. Aditivos Alimentarios,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67.01.07:10 Etiquetado General de los Alimentos previamente envasados (preenvasados),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lastRenderedPageBreak/>
              <w:t>RTCA 67.01.60:10 Etiquetado nutricional de productos alimenticios preenvasados para consumo humano para la población a partir de 3 años de edad,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Norma CODEX STAN 234-1999. Métodos de Análisis y de Muestreo recomendados, y sus enmiendas.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67.04.65:12 Uso de Términos Lecheros, en su versión vigente.</w:t>
            </w:r>
          </w:p>
          <w:p w:rsidR="00C45241" w:rsidRDefault="00642304" w:rsidP="00642304">
            <w:pPr>
              <w:numPr>
                <w:ilvl w:val="0"/>
                <w:numId w:val="16"/>
              </w:numPr>
              <w:spacing w:after="120"/>
            </w:pPr>
            <w:r>
              <w:t>RTCA 67.04.70:14 Productos Lácteos. Quesos. Especificaciones, en su versión vigente.</w:t>
            </w:r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42304" w:rsidP="00642304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3A3E55">
              <w:rPr>
                <w:bCs/>
              </w:rPr>
              <w:t>Seis (6) meses partir de su publicación en Gaceta Oficial</w:t>
            </w:r>
            <w:bookmarkEnd w:id="16"/>
          </w:p>
          <w:p w:rsidR="00AF251E" w:rsidRPr="003A3E55" w:rsidRDefault="00642304" w:rsidP="00642304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3A3E55">
              <w:rPr>
                <w:bCs/>
              </w:rPr>
              <w:t>Por determinar</w:t>
            </w:r>
            <w:bookmarkEnd w:id="18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42304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19" w:name="sps12a"/>
            <w:bookmarkEnd w:id="19"/>
          </w:p>
        </w:tc>
      </w:tr>
      <w:tr w:rsidR="00C45241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64230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642304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C06D6A" w:rsidRDefault="00642304" w:rsidP="00C06D6A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r>
              <w:t>Dirección General de Normas y Tecnología Industrial. Ministerio de Comercio e Industrias</w:t>
            </w:r>
            <w:r>
              <w:br/>
              <w:t>Ave. Ricardo J. Alfaro y calle El Paical, Edif. Plaza Edison, 3er Piso, Panamá, Panamá</w:t>
            </w:r>
            <w:r>
              <w:br/>
              <w:t>Teléfono:(507560-0600/0716 Ext.5963/5966.</w:t>
            </w:r>
            <w:r>
              <w:br/>
              <w:t xml:space="preserve">Correos electrónicos: </w:t>
            </w:r>
            <w:hyperlink r:id="rId10" w:history="1">
              <w:r>
                <w:rPr>
                  <w:color w:val="0000FF"/>
                  <w:u w:val="single"/>
                </w:rPr>
                <w:t>dgnti@mici.gob.pa</w:t>
              </w:r>
            </w:hyperlink>
            <w:r>
              <w:t>/</w:t>
            </w:r>
            <w:hyperlink r:id="rId11" w:history="1">
              <w:r>
                <w:rPr>
                  <w:color w:val="0000FF"/>
                  <w:u w:val="single"/>
                </w:rPr>
                <w:t>mortega@mici.gob.pa</w:t>
              </w:r>
            </w:hyperlink>
          </w:p>
          <w:p w:rsidR="00C06D6A" w:rsidRDefault="00642304" w:rsidP="00C06D6A">
            <w:pPr>
              <w:keepNext/>
              <w:keepLines/>
              <w:spacing w:after="120"/>
              <w:jc w:val="left"/>
            </w:pPr>
            <w:r>
              <w:t xml:space="preserve">Página Web: </w:t>
            </w:r>
            <w:hyperlink r:id="rId12" w:history="1">
              <w:r w:rsidRPr="0065358B">
                <w:rPr>
                  <w:rStyle w:val="Lienhypertexte"/>
                </w:rPr>
                <w:t>www.mici.gob.pa</w:t>
              </w:r>
            </w:hyperlink>
            <w:r>
              <w:t xml:space="preserve"> </w:t>
            </w:r>
          </w:p>
          <w:p w:rsidR="00A52F73" w:rsidRPr="003A3E55" w:rsidRDefault="00BC4EF8" w:rsidP="00C06D6A">
            <w:pPr>
              <w:keepNext/>
              <w:keepLines/>
              <w:spacing w:after="120"/>
              <w:jc w:val="left"/>
            </w:pPr>
            <w:hyperlink r:id="rId13" w:tgtFrame="_blank" w:history="1">
              <w:r w:rsidR="00642304">
                <w:rPr>
                  <w:color w:val="0000FF"/>
                  <w:u w:val="single"/>
                </w:rPr>
                <w:t>https://members.wto.org/crnattachments/2018/TBT/PAN/18_0955_00_s.pdf</w:t>
              </w:r>
            </w:hyperlink>
            <w:bookmarkStart w:id="21" w:name="sps13c"/>
            <w:bookmarkEnd w:id="21"/>
          </w:p>
        </w:tc>
      </w:tr>
    </w:tbl>
    <w:p w:rsidR="00AF251E" w:rsidRPr="003A3E55" w:rsidRDefault="00BC4EF8" w:rsidP="003A3E55"/>
    <w:sectPr w:rsidR="00AF251E" w:rsidRPr="003A3E55" w:rsidSect="006423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A8" w:rsidRDefault="00642304">
      <w:r>
        <w:separator/>
      </w:r>
    </w:p>
  </w:endnote>
  <w:endnote w:type="continuationSeparator" w:id="0">
    <w:p w:rsidR="004616A8" w:rsidRDefault="006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642304" w:rsidRDefault="00642304" w:rsidP="006423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42304" w:rsidRDefault="00642304" w:rsidP="006423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64230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A8" w:rsidRDefault="00642304">
      <w:r>
        <w:separator/>
      </w:r>
    </w:p>
  </w:footnote>
  <w:footnote w:type="continuationSeparator" w:id="0">
    <w:p w:rsidR="004616A8" w:rsidRDefault="0064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304">
      <w:t>G/TBT/N/PAN/96</w:t>
    </w:r>
  </w:p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304">
      <w:t xml:space="preserve">- </w:t>
    </w:r>
    <w:r w:rsidRPr="00642304">
      <w:fldChar w:fldCharType="begin"/>
    </w:r>
    <w:r w:rsidRPr="00642304">
      <w:instrText xml:space="preserve"> PAGE </w:instrText>
    </w:r>
    <w:r w:rsidRPr="00642304">
      <w:fldChar w:fldCharType="separate"/>
    </w:r>
    <w:r w:rsidR="00BC4EF8">
      <w:rPr>
        <w:noProof/>
      </w:rPr>
      <w:t>2</w:t>
    </w:r>
    <w:r w:rsidRPr="00642304">
      <w:fldChar w:fldCharType="end"/>
    </w:r>
    <w:r w:rsidRPr="00642304">
      <w:t xml:space="preserve"> -</w:t>
    </w:r>
  </w:p>
  <w:p w:rsidR="00B531D9" w:rsidRPr="00642304" w:rsidRDefault="00BC4EF8" w:rsidP="006423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304">
      <w:t>G/TBT/N/PAN/96</w:t>
    </w:r>
  </w:p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2304" w:rsidRPr="00642304" w:rsidRDefault="00642304" w:rsidP="006423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304">
      <w:t xml:space="preserve">- </w:t>
    </w:r>
    <w:r w:rsidRPr="00642304">
      <w:fldChar w:fldCharType="begin"/>
    </w:r>
    <w:r w:rsidRPr="00642304">
      <w:instrText xml:space="preserve"> PAGE </w:instrText>
    </w:r>
    <w:r w:rsidRPr="00642304">
      <w:fldChar w:fldCharType="separate"/>
    </w:r>
    <w:r w:rsidRPr="00642304">
      <w:rPr>
        <w:noProof/>
      </w:rPr>
      <w:t>2</w:t>
    </w:r>
    <w:r w:rsidRPr="00642304">
      <w:fldChar w:fldCharType="end"/>
    </w:r>
    <w:r w:rsidRPr="00642304">
      <w:t xml:space="preserve"> -</w:t>
    </w:r>
  </w:p>
  <w:p w:rsidR="00DD65B2" w:rsidRPr="00642304" w:rsidRDefault="00BC4EF8" w:rsidP="006423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45241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BC4EF8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64230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C45241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FF0C27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9EE05B2" wp14:editId="5B5D485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BC4EF8">
          <w:pPr>
            <w:jc w:val="right"/>
            <w:rPr>
              <w:b/>
              <w:szCs w:val="18"/>
            </w:rPr>
          </w:pPr>
        </w:p>
      </w:tc>
    </w:tr>
    <w:tr w:rsidR="00C45241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BC4EF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42304" w:rsidRDefault="00642304" w:rsidP="005D4F0E">
          <w:pPr>
            <w:jc w:val="right"/>
            <w:rPr>
              <w:b/>
              <w:szCs w:val="18"/>
            </w:rPr>
          </w:pPr>
          <w:bookmarkStart w:id="23" w:name="bmkSymbols"/>
          <w:r>
            <w:rPr>
              <w:b/>
              <w:szCs w:val="18"/>
            </w:rPr>
            <w:t>G/TBT/N/PAN/96</w:t>
          </w:r>
        </w:p>
        <w:bookmarkEnd w:id="23"/>
        <w:p w:rsidR="005D4F0E" w:rsidRPr="00674766" w:rsidRDefault="00BC4EF8" w:rsidP="005D4F0E">
          <w:pPr>
            <w:jc w:val="right"/>
            <w:rPr>
              <w:b/>
              <w:szCs w:val="18"/>
            </w:rPr>
          </w:pPr>
        </w:p>
      </w:tc>
    </w:tr>
    <w:tr w:rsidR="00C45241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BC4EF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BC4EF8" w:rsidP="005D4F0E">
          <w:pPr>
            <w:jc w:val="right"/>
            <w:rPr>
              <w:szCs w:val="18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</w:rPr>
            <w:t xml:space="preserve">21 de febrero de </w:t>
          </w:r>
          <w:r>
            <w:rPr>
              <w:szCs w:val="18"/>
            </w:rPr>
            <w:t>2018</w:t>
          </w:r>
          <w:bookmarkStart w:id="26" w:name="_GoBack"/>
          <w:bookmarkEnd w:id="26"/>
        </w:p>
      </w:tc>
    </w:tr>
    <w:tr w:rsidR="00C45241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42304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BC4EF8">
            <w:rPr>
              <w:color w:val="FF0000"/>
              <w:szCs w:val="18"/>
            </w:rPr>
            <w:t>18-1131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42304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BC4EF8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BC4EF8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C45241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642304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642304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BC4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2FA3F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6ABC04" w:tentative="1">
      <w:start w:val="1"/>
      <w:numFmt w:val="lowerLetter"/>
      <w:lvlText w:val="%2."/>
      <w:lvlJc w:val="left"/>
      <w:pPr>
        <w:ind w:left="1080" w:hanging="360"/>
      </w:pPr>
    </w:lvl>
    <w:lvl w:ilvl="2" w:tplc="80549B22" w:tentative="1">
      <w:start w:val="1"/>
      <w:numFmt w:val="lowerRoman"/>
      <w:lvlText w:val="%3."/>
      <w:lvlJc w:val="right"/>
      <w:pPr>
        <w:ind w:left="1800" w:hanging="180"/>
      </w:pPr>
    </w:lvl>
    <w:lvl w:ilvl="3" w:tplc="0F384148" w:tentative="1">
      <w:start w:val="1"/>
      <w:numFmt w:val="decimal"/>
      <w:lvlText w:val="%4."/>
      <w:lvlJc w:val="left"/>
      <w:pPr>
        <w:ind w:left="2520" w:hanging="360"/>
      </w:pPr>
    </w:lvl>
    <w:lvl w:ilvl="4" w:tplc="C3D6898E" w:tentative="1">
      <w:start w:val="1"/>
      <w:numFmt w:val="lowerLetter"/>
      <w:lvlText w:val="%5."/>
      <w:lvlJc w:val="left"/>
      <w:pPr>
        <w:ind w:left="3240" w:hanging="360"/>
      </w:pPr>
    </w:lvl>
    <w:lvl w:ilvl="5" w:tplc="8F3438C4" w:tentative="1">
      <w:start w:val="1"/>
      <w:numFmt w:val="lowerRoman"/>
      <w:lvlText w:val="%6."/>
      <w:lvlJc w:val="right"/>
      <w:pPr>
        <w:ind w:left="3960" w:hanging="180"/>
      </w:pPr>
    </w:lvl>
    <w:lvl w:ilvl="6" w:tplc="46E071C8" w:tentative="1">
      <w:start w:val="1"/>
      <w:numFmt w:val="decimal"/>
      <w:lvlText w:val="%7."/>
      <w:lvlJc w:val="left"/>
      <w:pPr>
        <w:ind w:left="4680" w:hanging="360"/>
      </w:pPr>
    </w:lvl>
    <w:lvl w:ilvl="7" w:tplc="862A710A" w:tentative="1">
      <w:start w:val="1"/>
      <w:numFmt w:val="lowerLetter"/>
      <w:lvlText w:val="%8."/>
      <w:lvlJc w:val="left"/>
      <w:pPr>
        <w:ind w:left="5400" w:hanging="360"/>
      </w:pPr>
    </w:lvl>
    <w:lvl w:ilvl="8" w:tplc="FCB8C7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85C8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E2E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B05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747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C8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868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1EA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74E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76A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1"/>
    <w:rsid w:val="004616A8"/>
    <w:rsid w:val="00642304"/>
    <w:rsid w:val="00BC4EF8"/>
    <w:rsid w:val="00C06D6A"/>
    <w:rsid w:val="00C45241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nti@mici.gob.pa/mortega@mici.gob.pa" TargetMode="External"/><Relationship Id="rId13" Type="http://schemas.openxmlformats.org/officeDocument/2006/relationships/hyperlink" Target="https://members.wto.org/crnattachments/2018/TBT/PAN/18_0955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i.gob.p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rtega@mici.gob.p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gnti@mici.gob.p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ici.gob.p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cp:lastPrinted>2018-02-21T10:49:00Z</cp:lastPrinted>
  <dcterms:created xsi:type="dcterms:W3CDTF">2018-02-21T09:48:00Z</dcterms:created>
  <dcterms:modified xsi:type="dcterms:W3CDTF">2018-02-21T11:55:00Z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G/TBT/N/PAN/96</vt:lpwstr>
  </property>
</Properties>
</file>