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1750F5" w:rsidRDefault="001750F5" w:rsidP="00663757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1750F5">
        <w:rPr>
          <w:caps w:val="0"/>
          <w:kern w:val="0"/>
        </w:rPr>
        <w:t>NOTIFICACIÓN</w:t>
      </w:r>
    </w:p>
    <w:p w:rsidR="009239F7" w:rsidRPr="001750F5" w:rsidRDefault="004572F6" w:rsidP="001750F5">
      <w:pPr>
        <w:jc w:val="center"/>
      </w:pPr>
      <w:r w:rsidRPr="001750F5">
        <w:t>Se da traslado de la notificación siguiente de conformidad con el artículo 10.6.</w:t>
      </w:r>
    </w:p>
    <w:p w:rsidR="009239F7" w:rsidRPr="001750F5" w:rsidRDefault="0070135F" w:rsidP="001750F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1750F5" w:rsidRPr="001750F5" w:rsidTr="001750F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</w:pPr>
            <w:r w:rsidRPr="001750F5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750F5" w:rsidRPr="001750F5" w:rsidRDefault="004572F6" w:rsidP="001750F5">
            <w:pPr>
              <w:spacing w:before="120" w:after="120"/>
            </w:pPr>
            <w:r w:rsidRPr="001750F5">
              <w:rPr>
                <w:b/>
              </w:rPr>
              <w:t>Miembro que notifica</w:t>
            </w:r>
            <w:r w:rsidR="001750F5" w:rsidRPr="001750F5">
              <w:rPr>
                <w:b/>
              </w:rPr>
              <w:t xml:space="preserve">: </w:t>
            </w:r>
            <w:r w:rsidR="001750F5" w:rsidRPr="001750F5">
              <w:rPr>
                <w:u w:val="single"/>
              </w:rPr>
              <w:t>REINO DE LA ARABIA SAUDITA</w:t>
            </w:r>
          </w:p>
          <w:p w:rsidR="001750F5" w:rsidRDefault="004572F6" w:rsidP="001750F5">
            <w:pPr>
              <w:spacing w:after="120"/>
            </w:pPr>
            <w:r w:rsidRPr="001750F5">
              <w:rPr>
                <w:b/>
              </w:rPr>
              <w:t>Si procede, nombre del gobierno local de que se trate (artículos 3.2 y 7.2)</w:t>
            </w:r>
            <w:r w:rsidR="001750F5" w:rsidRPr="001750F5">
              <w:rPr>
                <w:b/>
              </w:rPr>
              <w:t xml:space="preserve">: </w:t>
            </w:r>
            <w:proofErr w:type="spellStart"/>
            <w:r w:rsidR="001750F5" w:rsidRPr="001750F5">
              <w:t>E</w:t>
            </w:r>
            <w:r w:rsidRPr="001750F5">
              <w:t>lectricity</w:t>
            </w:r>
            <w:proofErr w:type="spellEnd"/>
            <w:r w:rsidRPr="001750F5">
              <w:t xml:space="preserve"> and </w:t>
            </w:r>
            <w:proofErr w:type="spellStart"/>
            <w:r w:rsidRPr="001750F5">
              <w:t>cogeneration</w:t>
            </w:r>
            <w:proofErr w:type="spellEnd"/>
            <w:r w:rsidRPr="001750F5">
              <w:t xml:space="preserve"> </w:t>
            </w:r>
            <w:proofErr w:type="spellStart"/>
            <w:r w:rsidRPr="001750F5">
              <w:t>regulatory</w:t>
            </w:r>
            <w:proofErr w:type="spellEnd"/>
            <w:r w:rsidRPr="001750F5">
              <w:t xml:space="preserve"> </w:t>
            </w:r>
            <w:proofErr w:type="spellStart"/>
            <w:r w:rsidRPr="001750F5">
              <w:t>authority</w:t>
            </w:r>
            <w:proofErr w:type="spellEnd"/>
            <w:r w:rsidRPr="001750F5">
              <w:t xml:space="preserve"> </w:t>
            </w:r>
            <w:proofErr w:type="spellStart"/>
            <w:r w:rsidRPr="001750F5">
              <w:t>ECRA</w:t>
            </w:r>
            <w:proofErr w:type="spellEnd"/>
            <w:r w:rsidRPr="001750F5">
              <w:t xml:space="preserve">, </w:t>
            </w:r>
            <w:proofErr w:type="spellStart"/>
            <w:r w:rsidRPr="001750F5">
              <w:t>Saudi</w:t>
            </w:r>
            <w:proofErr w:type="spellEnd"/>
            <w:r w:rsidRPr="001750F5">
              <w:t xml:space="preserve"> Arabia</w:t>
            </w:r>
          </w:p>
          <w:p w:rsidR="00F85C99" w:rsidRPr="001750F5" w:rsidRDefault="001750F5" w:rsidP="001750F5">
            <w:pPr>
              <w:spacing w:after="120"/>
            </w:pPr>
            <w:r>
              <w:t>Dirección</w:t>
            </w:r>
            <w:r w:rsidRPr="001750F5">
              <w:t>: 7</w:t>
            </w:r>
            <w:r w:rsidR="004572F6" w:rsidRPr="001750F5">
              <w:t xml:space="preserve">948 King </w:t>
            </w:r>
            <w:proofErr w:type="spellStart"/>
            <w:r w:rsidR="004572F6" w:rsidRPr="001750F5">
              <w:t>Fahad</w:t>
            </w:r>
            <w:proofErr w:type="spellEnd"/>
            <w:r w:rsidR="004572F6" w:rsidRPr="001750F5">
              <w:t xml:space="preserve"> </w:t>
            </w:r>
            <w:proofErr w:type="spellStart"/>
            <w:r w:rsidR="004572F6" w:rsidRPr="001750F5">
              <w:t>Subway</w:t>
            </w:r>
            <w:proofErr w:type="spellEnd"/>
            <w:r w:rsidR="004572F6" w:rsidRPr="001750F5">
              <w:t xml:space="preserve"> Road, Al </w:t>
            </w:r>
            <w:proofErr w:type="spellStart"/>
            <w:r w:rsidR="004572F6" w:rsidRPr="001750F5">
              <w:t>Mutamarat</w:t>
            </w:r>
            <w:proofErr w:type="spellEnd"/>
            <w:r w:rsidR="004572F6" w:rsidRPr="001750F5">
              <w:t xml:space="preserve">, </w:t>
            </w:r>
            <w:proofErr w:type="spellStart"/>
            <w:r w:rsidR="004572F6" w:rsidRPr="001750F5">
              <w:t>Conference</w:t>
            </w:r>
            <w:proofErr w:type="spellEnd"/>
            <w:r w:rsidR="004572F6" w:rsidRPr="001750F5">
              <w:t xml:space="preserve"> 4199, Riad 12711 Tel</w:t>
            </w:r>
            <w:r>
              <w:t>éfono</w:t>
            </w:r>
            <w:r w:rsidRPr="001750F5">
              <w:t>: 0</w:t>
            </w:r>
            <w:r w:rsidR="004572F6" w:rsidRPr="001750F5">
              <w:t xml:space="preserve">11 201 9000 </w:t>
            </w:r>
            <w:r>
              <w:t xml:space="preserve">– sitio web: </w:t>
            </w:r>
            <w:r w:rsidR="004572F6" w:rsidRPr="001750F5">
              <w:t>http://ecra.gov.sa</w:t>
            </w:r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</w:pPr>
            <w:r w:rsidRPr="001750F5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663757">
            <w:pPr>
              <w:spacing w:before="120" w:after="120"/>
            </w:pPr>
            <w:r w:rsidRPr="001750F5">
              <w:rPr>
                <w:b/>
              </w:rPr>
              <w:t>Organismo responsable</w:t>
            </w:r>
            <w:r w:rsidR="001750F5" w:rsidRPr="001750F5">
              <w:rPr>
                <w:b/>
              </w:rPr>
              <w:t xml:space="preserve">: </w:t>
            </w:r>
            <w:proofErr w:type="spellStart"/>
            <w:r w:rsidR="001750F5" w:rsidRPr="001750F5">
              <w:rPr>
                <w:i/>
              </w:rPr>
              <w:t>S</w:t>
            </w:r>
            <w:r w:rsidRPr="001750F5">
              <w:rPr>
                <w:i/>
              </w:rPr>
              <w:t>audi</w:t>
            </w:r>
            <w:proofErr w:type="spellEnd"/>
            <w:r w:rsidRPr="001750F5">
              <w:rPr>
                <w:i/>
              </w:rPr>
              <w:t xml:space="preserve"> </w:t>
            </w:r>
            <w:proofErr w:type="spellStart"/>
            <w:r w:rsidRPr="001750F5">
              <w:rPr>
                <w:i/>
              </w:rPr>
              <w:t>Standards</w:t>
            </w:r>
            <w:proofErr w:type="spellEnd"/>
            <w:r w:rsidRPr="001750F5">
              <w:rPr>
                <w:i/>
              </w:rPr>
              <w:t xml:space="preserve">, </w:t>
            </w:r>
            <w:proofErr w:type="spellStart"/>
            <w:r w:rsidRPr="001750F5">
              <w:rPr>
                <w:i/>
              </w:rPr>
              <w:t>Metrology</w:t>
            </w:r>
            <w:proofErr w:type="spellEnd"/>
            <w:r w:rsidRPr="001750F5">
              <w:rPr>
                <w:i/>
              </w:rPr>
              <w:t xml:space="preserve"> and </w:t>
            </w:r>
            <w:proofErr w:type="spellStart"/>
            <w:r w:rsidRPr="001750F5">
              <w:rPr>
                <w:i/>
              </w:rPr>
              <w:t>Quality</w:t>
            </w:r>
            <w:proofErr w:type="spellEnd"/>
            <w:r w:rsidRPr="001750F5">
              <w:rPr>
                <w:i/>
              </w:rPr>
              <w:t xml:space="preserve"> </w:t>
            </w:r>
            <w:proofErr w:type="spellStart"/>
            <w:r w:rsidRPr="001750F5">
              <w:rPr>
                <w:i/>
              </w:rPr>
              <w:t>Organization</w:t>
            </w:r>
            <w:proofErr w:type="spellEnd"/>
            <w:r w:rsidRPr="001750F5">
              <w:t xml:space="preserve"> (SASO) (Organización de Normalización, Metrología y Calidad de la Arabia Saudita).</w:t>
            </w:r>
          </w:p>
          <w:p w:rsidR="001750F5" w:rsidRPr="001750F5" w:rsidRDefault="004572F6" w:rsidP="001750F5">
            <w:pPr>
              <w:spacing w:after="120"/>
            </w:pPr>
            <w:r w:rsidRPr="001750F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1750F5" w:rsidRPr="00663757" w:rsidRDefault="004572F6" w:rsidP="001750F5">
            <w:pPr>
              <w:rPr>
                <w:lang w:val="en-GB"/>
              </w:rPr>
            </w:pPr>
            <w:r w:rsidRPr="00663757">
              <w:rPr>
                <w:lang w:val="en-GB"/>
              </w:rPr>
              <w:t>Saudi Standards, Metrology and Quality Organization</w:t>
            </w:r>
          </w:p>
          <w:p w:rsidR="001750F5" w:rsidRPr="001750F5" w:rsidRDefault="004572F6" w:rsidP="001750F5">
            <w:r w:rsidRPr="001750F5">
              <w:t>P</w:t>
            </w:r>
            <w:r w:rsidR="001750F5" w:rsidRPr="001750F5">
              <w:t>. O. B</w:t>
            </w:r>
            <w:r w:rsidRPr="001750F5">
              <w:t>OX</w:t>
            </w:r>
            <w:r w:rsidR="001750F5" w:rsidRPr="001750F5">
              <w:t>: 3</w:t>
            </w:r>
            <w:r w:rsidRPr="001750F5">
              <w:t>437 Riad 11471</w:t>
            </w:r>
          </w:p>
          <w:p w:rsidR="001750F5" w:rsidRPr="001750F5" w:rsidRDefault="004572F6" w:rsidP="001750F5">
            <w:r w:rsidRPr="001750F5">
              <w:t>Teléfono</w:t>
            </w:r>
            <w:r w:rsidR="001750F5" w:rsidRPr="001750F5">
              <w:t>: +</w:t>
            </w:r>
            <w:r w:rsidRPr="001750F5">
              <w:t>966(11)2529999 Ext</w:t>
            </w:r>
            <w:r w:rsidR="001750F5" w:rsidRPr="001750F5">
              <w:t>: (</w:t>
            </w:r>
            <w:r w:rsidRPr="001750F5">
              <w:t>9070-9061) Fax</w:t>
            </w:r>
            <w:r w:rsidR="001750F5" w:rsidRPr="001750F5">
              <w:t>: +</w:t>
            </w:r>
            <w:r w:rsidRPr="001750F5">
              <w:t>966(11)4520193</w:t>
            </w:r>
          </w:p>
          <w:p w:rsidR="00F46192" w:rsidRPr="001750F5" w:rsidRDefault="004572F6" w:rsidP="001750F5">
            <w:pPr>
              <w:spacing w:after="120"/>
            </w:pPr>
            <w:r w:rsidRPr="001750F5">
              <w:t xml:space="preserve">Correo electrónico: </w:t>
            </w:r>
            <w:hyperlink r:id="rId8" w:history="1">
              <w:r w:rsidR="001750F5" w:rsidRPr="001750F5">
                <w:rPr>
                  <w:rStyle w:val="Hyperlink"/>
                </w:rPr>
                <w:t>enquirypoint@saso.gov.sa</w:t>
              </w:r>
            </w:hyperlink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  <w:rPr>
                <w:b/>
              </w:rPr>
            </w:pPr>
            <w:r w:rsidRPr="001750F5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rPr>
                <w:b/>
              </w:rPr>
            </w:pPr>
            <w:r w:rsidRPr="001750F5">
              <w:rPr>
                <w:b/>
              </w:rPr>
              <w:t xml:space="preserve">Notificación hecha en virtud del artículo 2.9.2 </w:t>
            </w:r>
            <w:r w:rsidR="001750F5" w:rsidRPr="001750F5">
              <w:rPr>
                <w:b/>
              </w:rPr>
              <w:t>[ ]</w:t>
            </w:r>
            <w:r w:rsidRPr="001750F5">
              <w:rPr>
                <w:b/>
              </w:rPr>
              <w:t xml:space="preserve">, 2.10.1 [X], 5.6.2 </w:t>
            </w:r>
            <w:r w:rsidR="001750F5" w:rsidRPr="001750F5">
              <w:rPr>
                <w:b/>
              </w:rPr>
              <w:t>[ ]</w:t>
            </w:r>
            <w:r w:rsidRPr="001750F5">
              <w:rPr>
                <w:b/>
              </w:rPr>
              <w:t xml:space="preserve">, 5.7.1 </w:t>
            </w:r>
            <w:r w:rsidR="001750F5" w:rsidRPr="001750F5">
              <w:rPr>
                <w:b/>
              </w:rPr>
              <w:t>[ ]</w:t>
            </w:r>
            <w:r w:rsidRPr="001750F5">
              <w:rPr>
                <w:b/>
              </w:rPr>
              <w:t>, o en virtud de:</w:t>
            </w:r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</w:pPr>
            <w:r w:rsidRPr="001750F5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6192" w:rsidRPr="001750F5" w:rsidRDefault="004572F6" w:rsidP="001750F5">
            <w:pPr>
              <w:spacing w:before="120" w:after="120"/>
            </w:pPr>
            <w:r w:rsidRPr="001750F5">
              <w:rPr>
                <w:b/>
              </w:rPr>
              <w:t xml:space="preserve">Productos abarcados (partida del </w:t>
            </w:r>
            <w:proofErr w:type="spellStart"/>
            <w:r w:rsidRPr="001750F5">
              <w:rPr>
                <w:b/>
              </w:rPr>
              <w:t>SA</w:t>
            </w:r>
            <w:proofErr w:type="spellEnd"/>
            <w:r w:rsidRPr="001750F5">
              <w:rPr>
                <w:b/>
              </w:rPr>
              <w:t xml:space="preserve"> o de la </w:t>
            </w:r>
            <w:proofErr w:type="spellStart"/>
            <w:r w:rsidRPr="001750F5">
              <w:rPr>
                <w:b/>
              </w:rPr>
              <w:t>NCCA</w:t>
            </w:r>
            <w:proofErr w:type="spellEnd"/>
            <w:r w:rsidRPr="001750F5">
              <w:rPr>
                <w:b/>
              </w:rPr>
              <w:t xml:space="preserve"> cuando corresponda</w:t>
            </w:r>
            <w:r w:rsidR="001750F5" w:rsidRPr="001750F5">
              <w:rPr>
                <w:b/>
              </w:rPr>
              <w:t>; e</w:t>
            </w:r>
            <w:r w:rsidRPr="001750F5">
              <w:rPr>
                <w:b/>
              </w:rPr>
              <w:t>n otro caso partida del arancel nacional</w:t>
            </w:r>
            <w:r w:rsidR="001750F5" w:rsidRPr="001750F5">
              <w:rPr>
                <w:b/>
              </w:rPr>
              <w:t>. P</w:t>
            </w:r>
            <w:r w:rsidRPr="001750F5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1750F5">
              <w:rPr>
                <w:b/>
              </w:rPr>
              <w:t>ICS</w:t>
            </w:r>
            <w:proofErr w:type="spellEnd"/>
            <w:r w:rsidRPr="001750F5">
              <w:rPr>
                <w:b/>
              </w:rPr>
              <w:t>)</w:t>
            </w:r>
            <w:r w:rsidR="001750F5" w:rsidRPr="001750F5">
              <w:rPr>
                <w:b/>
              </w:rPr>
              <w:t xml:space="preserve">: </w:t>
            </w:r>
            <w:r w:rsidR="001750F5" w:rsidRPr="001750F5">
              <w:t>p</w:t>
            </w:r>
            <w:r w:rsidRPr="001750F5">
              <w:t>roductos aceptados en el reglamento de instalaciones de energía solar fotovoltaica de baja capacidad.</w:t>
            </w:r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</w:pPr>
            <w:r w:rsidRPr="001750F5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</w:pPr>
            <w:r w:rsidRPr="001750F5">
              <w:rPr>
                <w:b/>
              </w:rPr>
              <w:t>Título, número de páginas e idioma(s) del documento notificado</w:t>
            </w:r>
            <w:r w:rsidR="001750F5" w:rsidRPr="001750F5">
              <w:rPr>
                <w:b/>
              </w:rPr>
              <w:t xml:space="preserve">: </w:t>
            </w:r>
            <w:r w:rsidR="001750F5" w:rsidRPr="001750F5">
              <w:rPr>
                <w:i/>
              </w:rPr>
              <w:t>S</w:t>
            </w:r>
            <w:r w:rsidRPr="001750F5">
              <w:rPr>
                <w:i/>
              </w:rPr>
              <w:t>mall-</w:t>
            </w:r>
            <w:proofErr w:type="spellStart"/>
            <w:r w:rsidRPr="001750F5">
              <w:rPr>
                <w:i/>
              </w:rPr>
              <w:t>Scale</w:t>
            </w:r>
            <w:proofErr w:type="spellEnd"/>
            <w:r w:rsidRPr="001750F5">
              <w:rPr>
                <w:i/>
              </w:rPr>
              <w:t xml:space="preserve"> Solar </w:t>
            </w:r>
            <w:proofErr w:type="spellStart"/>
            <w:r w:rsidRPr="001750F5">
              <w:rPr>
                <w:i/>
              </w:rPr>
              <w:t>PV</w:t>
            </w:r>
            <w:proofErr w:type="spellEnd"/>
            <w:r w:rsidRPr="001750F5">
              <w:rPr>
                <w:i/>
              </w:rPr>
              <w:t xml:space="preserve"> </w:t>
            </w:r>
            <w:proofErr w:type="spellStart"/>
            <w:r w:rsidRPr="001750F5">
              <w:rPr>
                <w:i/>
              </w:rPr>
              <w:t>Systems</w:t>
            </w:r>
            <w:proofErr w:type="spellEnd"/>
            <w:r w:rsidRPr="001750F5">
              <w:rPr>
                <w:i/>
              </w:rPr>
              <w:t xml:space="preserve"> </w:t>
            </w:r>
            <w:proofErr w:type="spellStart"/>
            <w:r w:rsidRPr="001750F5">
              <w:rPr>
                <w:i/>
              </w:rPr>
              <w:t>Regulations</w:t>
            </w:r>
            <w:proofErr w:type="spellEnd"/>
            <w:r w:rsidRPr="001750F5">
              <w:rPr>
                <w:i/>
              </w:rPr>
              <w:t xml:space="preserve"> (</w:t>
            </w:r>
            <w:proofErr w:type="spellStart"/>
            <w:r w:rsidRPr="001750F5">
              <w:rPr>
                <w:i/>
              </w:rPr>
              <w:t>ERD</w:t>
            </w:r>
            <w:proofErr w:type="spellEnd"/>
            <w:r w:rsidRPr="001750F5">
              <w:rPr>
                <w:i/>
              </w:rPr>
              <w:t xml:space="preserve"> </w:t>
            </w:r>
            <w:r w:rsidR="001750F5" w:rsidRPr="001750F5">
              <w:rPr>
                <w:i/>
              </w:rPr>
              <w:t>-</w:t>
            </w:r>
            <w:r w:rsidRPr="001750F5">
              <w:rPr>
                <w:i/>
              </w:rPr>
              <w:t xml:space="preserve"> TA </w:t>
            </w:r>
            <w:r w:rsidR="001750F5" w:rsidRPr="001750F5">
              <w:rPr>
                <w:i/>
              </w:rPr>
              <w:t>-</w:t>
            </w:r>
            <w:r w:rsidRPr="001750F5">
              <w:rPr>
                <w:i/>
              </w:rPr>
              <w:t xml:space="preserve"> 012 (V01/17)) and </w:t>
            </w:r>
            <w:proofErr w:type="spellStart"/>
            <w:r w:rsidRPr="001750F5">
              <w:rPr>
                <w:i/>
              </w:rPr>
              <w:t>the</w:t>
            </w:r>
            <w:proofErr w:type="spellEnd"/>
            <w:r w:rsidRPr="001750F5">
              <w:rPr>
                <w:i/>
              </w:rPr>
              <w:t xml:space="preserve"> </w:t>
            </w:r>
            <w:proofErr w:type="spellStart"/>
            <w:r w:rsidRPr="001750F5">
              <w:rPr>
                <w:i/>
              </w:rPr>
              <w:t>additional</w:t>
            </w:r>
            <w:proofErr w:type="spellEnd"/>
            <w:r w:rsidRPr="001750F5">
              <w:rPr>
                <w:i/>
              </w:rPr>
              <w:t xml:space="preserve"> </w:t>
            </w:r>
            <w:proofErr w:type="spellStart"/>
            <w:r w:rsidRPr="001750F5">
              <w:rPr>
                <w:i/>
              </w:rPr>
              <w:t>requirements</w:t>
            </w:r>
            <w:proofErr w:type="spellEnd"/>
            <w:r w:rsidRPr="001750F5">
              <w:rPr>
                <w:i/>
              </w:rPr>
              <w:t xml:space="preserve"> </w:t>
            </w:r>
            <w:proofErr w:type="spellStart"/>
            <w:r w:rsidRPr="001750F5">
              <w:rPr>
                <w:i/>
              </w:rPr>
              <w:t>for</w:t>
            </w:r>
            <w:proofErr w:type="spellEnd"/>
            <w:r w:rsidRPr="001750F5">
              <w:rPr>
                <w:i/>
              </w:rPr>
              <w:t xml:space="preserve"> </w:t>
            </w:r>
            <w:proofErr w:type="spellStart"/>
            <w:r w:rsidRPr="001750F5">
              <w:rPr>
                <w:i/>
              </w:rPr>
              <w:t>Saudi</w:t>
            </w:r>
            <w:proofErr w:type="spellEnd"/>
            <w:r w:rsidRPr="001750F5">
              <w:rPr>
                <w:i/>
              </w:rPr>
              <w:t xml:space="preserve"> Arabia</w:t>
            </w:r>
            <w:r w:rsidRPr="001750F5">
              <w:t xml:space="preserve"> (Reglamento de instalaciones de energía solar fotovoltaica de baja capacidad y requisitos adicionales de Arabia Saudita)</w:t>
            </w:r>
            <w:r w:rsidR="001750F5" w:rsidRPr="001750F5">
              <w:t>. D</w:t>
            </w:r>
            <w:r w:rsidRPr="001750F5">
              <w:t xml:space="preserve">ocumento en inglés (39 páginas). </w:t>
            </w:r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  <w:rPr>
                <w:b/>
              </w:rPr>
            </w:pPr>
            <w:r w:rsidRPr="001750F5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rPr>
                <w:b/>
              </w:rPr>
            </w:pPr>
            <w:r w:rsidRPr="001750F5">
              <w:rPr>
                <w:b/>
              </w:rPr>
              <w:t>Descripción del contenido</w:t>
            </w:r>
            <w:r w:rsidR="001750F5" w:rsidRPr="001750F5">
              <w:rPr>
                <w:b/>
              </w:rPr>
              <w:t xml:space="preserve">: </w:t>
            </w:r>
            <w:r w:rsidR="001750F5" w:rsidRPr="001750F5">
              <w:t>e</w:t>
            </w:r>
            <w:r w:rsidRPr="001750F5">
              <w:t>l reglamento notificado es aplicable a los proveedores de servicios, los consumidores, los contratistas y cualquier otra persona que intervenga en la conexión de instalaciones de energía solar fotovoltaica de baja capacidad a la red de distribución y/o participe en sistemas de medición de la red con el proveedores de servicios</w:t>
            </w:r>
            <w:r w:rsidR="001750F5" w:rsidRPr="001750F5">
              <w:t>. S</w:t>
            </w:r>
            <w:r w:rsidRPr="001750F5">
              <w:t>e establece un umbral de capacidad para estos sistemas</w:t>
            </w:r>
            <w:r w:rsidR="001750F5" w:rsidRPr="001750F5">
              <w:t>. E</w:t>
            </w:r>
            <w:r w:rsidRPr="001750F5">
              <w:t>l sistema debe funcionar en las instalaciones del consumidor reconocido</w:t>
            </w:r>
            <w:r w:rsidR="001750F5" w:rsidRPr="001750F5">
              <w:t>. L</w:t>
            </w:r>
            <w:r w:rsidRPr="001750F5">
              <w:t xml:space="preserve">a capacidad máxima de la instalación es de 2 </w:t>
            </w:r>
            <w:proofErr w:type="spellStart"/>
            <w:r w:rsidRPr="001750F5">
              <w:t>MW</w:t>
            </w:r>
            <w:proofErr w:type="spellEnd"/>
            <w:r w:rsidR="001750F5" w:rsidRPr="001750F5">
              <w:t>. L</w:t>
            </w:r>
            <w:r w:rsidRPr="001750F5">
              <w:t xml:space="preserve">a capacidad combinada de varias instalaciones no puede superar 5 </w:t>
            </w:r>
            <w:proofErr w:type="spellStart"/>
            <w:r w:rsidRPr="001750F5">
              <w:t>MW</w:t>
            </w:r>
            <w:proofErr w:type="spellEnd"/>
            <w:r w:rsidRPr="001750F5">
              <w:t>, y todas las instalaciones deben ser propiedad del mismo consumidor reconocido y deben estar todas en el mismo departamento de electricidad</w:t>
            </w:r>
            <w:r w:rsidR="001750F5" w:rsidRPr="001750F5">
              <w:t>. L</w:t>
            </w:r>
            <w:r w:rsidRPr="001750F5">
              <w:t>a capacidad mínima es de 1</w:t>
            </w:r>
            <w:r w:rsidR="00663757">
              <w:t> </w:t>
            </w:r>
            <w:r w:rsidRPr="001750F5">
              <w:t>kW</w:t>
            </w:r>
            <w:r w:rsidR="001750F5" w:rsidRPr="001750F5">
              <w:t>. E</w:t>
            </w:r>
            <w:r w:rsidRPr="001750F5">
              <w:t>l sistema se debe conectar de manera segura a la red de distribución, sin problemas de funcionamiento</w:t>
            </w:r>
            <w:r w:rsidR="001750F5" w:rsidRPr="001750F5">
              <w:t>. E</w:t>
            </w:r>
            <w:r w:rsidRPr="001750F5">
              <w:t xml:space="preserve">l reglamento notificado no es aplicable a los sistemas de energía solar fotovoltaica de más de 2 </w:t>
            </w:r>
            <w:proofErr w:type="spellStart"/>
            <w:r w:rsidRPr="001750F5">
              <w:t>MW</w:t>
            </w:r>
            <w:proofErr w:type="spellEnd"/>
            <w:r w:rsidRPr="001750F5">
              <w:t xml:space="preserve"> o menos de 1 kW, ni a los sistemas de este tipo que no funcionan en paralelo con la red de distribución</w:t>
            </w:r>
            <w:r w:rsidR="001750F5" w:rsidRPr="001750F5">
              <w:t>. E</w:t>
            </w:r>
            <w:r w:rsidRPr="001750F5">
              <w:t xml:space="preserve">l reglamento no impide la creación de sistemas fotovoltaicos de más de 2 </w:t>
            </w:r>
            <w:proofErr w:type="spellStart"/>
            <w:r w:rsidRPr="001750F5">
              <w:t>MW</w:t>
            </w:r>
            <w:proofErr w:type="spellEnd"/>
            <w:r w:rsidRPr="001750F5">
              <w:t>, si el propietario dispone de los mecanismos alternativos necesarios</w:t>
            </w:r>
            <w:r w:rsidR="001750F5" w:rsidRPr="001750F5">
              <w:t>. L</w:t>
            </w:r>
            <w:r w:rsidRPr="001750F5">
              <w:t xml:space="preserve">a Autoridad de Energía podrá modificar el </w:t>
            </w:r>
            <w:r w:rsidRPr="001750F5">
              <w:lastRenderedPageBreak/>
              <w:t>reglamento cuando sea necesario.</w:t>
            </w:r>
          </w:p>
          <w:p w:rsidR="00F46192" w:rsidRPr="001750F5" w:rsidRDefault="004572F6" w:rsidP="001750F5">
            <w:pPr>
              <w:spacing w:after="120"/>
            </w:pPr>
            <w:r w:rsidRPr="001750F5">
              <w:t>Contenido del reglamento: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Introducción</w:t>
            </w:r>
          </w:p>
          <w:p w:rsidR="00F46192" w:rsidRPr="001750F5" w:rsidRDefault="008E24E2" w:rsidP="001750F5">
            <w:pPr>
              <w:spacing w:after="120"/>
            </w:pPr>
            <w:r w:rsidRPr="001750F5">
              <w:tab/>
              <w:t>1.1</w:t>
            </w:r>
            <w:r w:rsidRPr="001750F5">
              <w:tab/>
              <w:t>Título y fecha de entrada en vigor</w:t>
            </w:r>
          </w:p>
          <w:p w:rsidR="00F46192" w:rsidRPr="001750F5" w:rsidRDefault="008E24E2" w:rsidP="001750F5">
            <w:pPr>
              <w:spacing w:after="120"/>
            </w:pPr>
            <w:r w:rsidRPr="001750F5">
              <w:tab/>
              <w:t>1.2</w:t>
            </w:r>
            <w:r w:rsidRPr="001750F5">
              <w:tab/>
              <w:t>Objetivo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Definiciones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Ámbito de aplicación: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Disposiciones generales.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Consumidores reconocidos y capacidad de cada proyecto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Contadores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Umbral anual de generación</w:t>
            </w:r>
          </w:p>
          <w:p w:rsidR="00F46192" w:rsidRPr="001750F5" w:rsidRDefault="008E24E2" w:rsidP="001750F5">
            <w:pPr>
              <w:spacing w:after="120"/>
            </w:pPr>
            <w:r w:rsidRPr="001750F5">
              <w:tab/>
              <w:t>7.1</w:t>
            </w:r>
            <w:r w:rsidRPr="001750F5">
              <w:tab/>
              <w:t>Capacidad máxima de varios sistemas combinados</w:t>
            </w:r>
          </w:p>
          <w:p w:rsidR="00F46192" w:rsidRPr="001750F5" w:rsidRDefault="008E24E2" w:rsidP="001750F5">
            <w:pPr>
              <w:spacing w:after="120"/>
            </w:pPr>
            <w:r w:rsidRPr="001750F5">
              <w:tab/>
              <w:t>7.2</w:t>
            </w:r>
            <w:r w:rsidRPr="001750F5">
              <w:tab/>
              <w:t>Capacidad de transformación</w:t>
            </w:r>
          </w:p>
          <w:p w:rsidR="00F46192" w:rsidRPr="001750F5" w:rsidRDefault="008E24E2" w:rsidP="001750F5">
            <w:pPr>
              <w:spacing w:after="120"/>
            </w:pPr>
            <w:r w:rsidRPr="001750F5">
              <w:tab/>
              <w:t>7.3</w:t>
            </w:r>
            <w:r w:rsidRPr="001750F5">
              <w:tab/>
              <w:t>Conexión a la red de distribución</w:t>
            </w:r>
          </w:p>
          <w:p w:rsidR="00F46192" w:rsidRPr="001750F5" w:rsidRDefault="004572F6" w:rsidP="001750F5">
            <w:pPr>
              <w:spacing w:after="120"/>
            </w:pPr>
            <w:r w:rsidRPr="001750F5">
              <w:t>Requisitos generales de distribución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Conexión de sistemas de energía solar fotovoltaica de baja capacidad</w:t>
            </w:r>
          </w:p>
          <w:p w:rsidR="00F46192" w:rsidRPr="001750F5" w:rsidRDefault="008E24E2" w:rsidP="001750F5">
            <w:pPr>
              <w:spacing w:after="120"/>
            </w:pPr>
            <w:r w:rsidRPr="001750F5">
              <w:tab/>
              <w:t>8-1 Primera etapa</w:t>
            </w:r>
            <w:r w:rsidR="001750F5" w:rsidRPr="001750F5">
              <w:t>: S</w:t>
            </w:r>
            <w:r w:rsidRPr="001750F5">
              <w:t>elección de contratistas o consultores especializados</w:t>
            </w:r>
          </w:p>
          <w:p w:rsidR="00F46192" w:rsidRPr="001750F5" w:rsidRDefault="008E24E2" w:rsidP="001750F5">
            <w:pPr>
              <w:spacing w:after="120"/>
            </w:pPr>
            <w:r w:rsidRPr="001750F5">
              <w:tab/>
              <w:t>8-2 Segunda etapa</w:t>
            </w:r>
            <w:r w:rsidR="001750F5" w:rsidRPr="001750F5">
              <w:t>: C</w:t>
            </w:r>
            <w:r w:rsidRPr="001750F5">
              <w:t>onsulta inicial de sistemas de energía solar</w:t>
            </w:r>
          </w:p>
          <w:p w:rsidR="00F46192" w:rsidRPr="001750F5" w:rsidRDefault="008E24E2" w:rsidP="001750F5">
            <w:pPr>
              <w:tabs>
                <w:tab w:val="left" w:pos="988"/>
              </w:tabs>
              <w:spacing w:after="120"/>
            </w:pPr>
            <w:r w:rsidRPr="001750F5">
              <w:tab/>
              <w:t>Tercera etapa</w:t>
            </w:r>
            <w:r w:rsidR="001750F5" w:rsidRPr="001750F5">
              <w:t>: A</w:t>
            </w:r>
            <w:r w:rsidRPr="001750F5">
              <w:t>probación del diseño</w:t>
            </w:r>
          </w:p>
          <w:p w:rsidR="00F46192" w:rsidRPr="001750F5" w:rsidRDefault="008E24E2" w:rsidP="001750F5">
            <w:pPr>
              <w:tabs>
                <w:tab w:val="left" w:pos="988"/>
              </w:tabs>
              <w:spacing w:after="120"/>
            </w:pPr>
            <w:r w:rsidRPr="001750F5">
              <w:tab/>
              <w:t>Cuarta etapa</w:t>
            </w:r>
            <w:r w:rsidR="001750F5" w:rsidRPr="001750F5">
              <w:t>: I</w:t>
            </w:r>
            <w:r w:rsidRPr="001750F5">
              <w:t>nspección y puesta en servicio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Certificación y reconocimiento</w:t>
            </w:r>
          </w:p>
          <w:p w:rsidR="00F46192" w:rsidRPr="001750F5" w:rsidRDefault="008E24E2" w:rsidP="001750F5">
            <w:pPr>
              <w:spacing w:after="120"/>
              <w:ind w:left="567" w:hanging="567"/>
            </w:pPr>
            <w:r w:rsidRPr="001750F5">
              <w:tab/>
              <w:t>9.1</w:t>
            </w:r>
            <w:r w:rsidRPr="001750F5">
              <w:tab/>
              <w:t xml:space="preserve">Certificación de consultes y contratistas para sistemas de energía solar </w:t>
            </w:r>
            <w:r w:rsidR="00663757">
              <w:tab/>
            </w:r>
            <w:r w:rsidRPr="001750F5">
              <w:t>fotovoltaica</w:t>
            </w:r>
          </w:p>
          <w:p w:rsidR="00F46192" w:rsidRPr="001750F5" w:rsidRDefault="008E24E2" w:rsidP="001750F5">
            <w:pPr>
              <w:spacing w:after="120"/>
            </w:pPr>
            <w:r w:rsidRPr="001750F5">
              <w:tab/>
              <w:t>9.2</w:t>
            </w:r>
            <w:r w:rsidRPr="001750F5">
              <w:tab/>
              <w:t>Certificación de material para estos sistemas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Medición y facturación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Fomento de sistemas de energía solar fotovoltaica de baja capacidad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Disposiciones sobre la conexión a la red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Requisitos de información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Mantenimiento</w:t>
            </w:r>
          </w:p>
          <w:p w:rsidR="00F46192" w:rsidRPr="001750F5" w:rsidRDefault="004572F6" w:rsidP="001750F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-4" w:firstLine="0"/>
            </w:pPr>
            <w:r w:rsidRPr="001750F5">
              <w:t>Gestión de reclamaciones</w:t>
            </w:r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  <w:rPr>
                <w:b/>
              </w:rPr>
            </w:pPr>
            <w:r w:rsidRPr="001750F5">
              <w:rPr>
                <w:b/>
              </w:rPr>
              <w:lastRenderedPageBreak/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50F5" w:rsidRPr="001750F5" w:rsidRDefault="004572F6" w:rsidP="001750F5">
            <w:pPr>
              <w:spacing w:before="120" w:after="120"/>
              <w:rPr>
                <w:b/>
              </w:rPr>
            </w:pPr>
            <w:r w:rsidRPr="001750F5">
              <w:rPr>
                <w:b/>
              </w:rPr>
              <w:t>Objetivo y razón de ser, incluida, cuando proceda, la naturaleza de los problemas urgentes:</w:t>
            </w:r>
          </w:p>
          <w:p w:rsidR="00F46192" w:rsidRPr="001750F5" w:rsidRDefault="001750F5" w:rsidP="001750F5">
            <w:pPr>
              <w:numPr>
                <w:ilvl w:val="0"/>
                <w:numId w:val="21"/>
              </w:numPr>
              <w:spacing w:after="120"/>
            </w:pPr>
            <w:r>
              <w:t>E</w:t>
            </w:r>
            <w:r w:rsidR="004572F6" w:rsidRPr="001750F5">
              <w:t>l reglamento de sistemas de energía solar fotovoltaica de baja capacidad determinará el material apropiado.</w:t>
            </w:r>
          </w:p>
          <w:p w:rsidR="00F46192" w:rsidRPr="001750F5" w:rsidRDefault="001750F5" w:rsidP="00663757">
            <w:pPr>
              <w:numPr>
                <w:ilvl w:val="0"/>
                <w:numId w:val="21"/>
              </w:numPr>
              <w:spacing w:after="120"/>
              <w:ind w:left="714" w:hanging="357"/>
            </w:pPr>
            <w:r>
              <w:t>Se establece un p</w:t>
            </w:r>
            <w:r w:rsidR="004572F6" w:rsidRPr="001750F5">
              <w:t>roceso de certificación</w:t>
            </w:r>
            <w:r w:rsidRPr="001750F5">
              <w:t>: l</w:t>
            </w:r>
            <w:r w:rsidR="004572F6" w:rsidRPr="001750F5">
              <w:t>as instalaciones se deberán registrar en la SASO (</w:t>
            </w:r>
            <w:r w:rsidR="004572F6" w:rsidRPr="001750F5">
              <w:rPr>
                <w:u w:val="single"/>
              </w:rPr>
              <w:t>www.Jeem1.saso.gov.sa</w:t>
            </w:r>
            <w:r w:rsidR="004572F6" w:rsidRPr="001750F5">
              <w:t xml:space="preserve">) y deberán obtener el certificado </w:t>
            </w:r>
            <w:proofErr w:type="spellStart"/>
            <w:r w:rsidR="004572F6" w:rsidRPr="001750F5">
              <w:t>IECEE</w:t>
            </w:r>
            <w:proofErr w:type="spellEnd"/>
            <w:r w:rsidRPr="001750F5">
              <w:t>; l</w:t>
            </w:r>
            <w:r w:rsidR="004572F6" w:rsidRPr="001750F5">
              <w:t xml:space="preserve">as principales condiciones del certificado </w:t>
            </w:r>
            <w:proofErr w:type="spellStart"/>
            <w:r w:rsidR="004572F6" w:rsidRPr="001750F5">
              <w:t>IECEE</w:t>
            </w:r>
            <w:proofErr w:type="spellEnd"/>
            <w:r w:rsidR="004572F6" w:rsidRPr="001750F5">
              <w:t xml:space="preserve"> son:</w:t>
            </w:r>
          </w:p>
          <w:p w:rsidR="001750F5" w:rsidRPr="001750F5" w:rsidRDefault="004572F6" w:rsidP="00663757">
            <w:pPr>
              <w:numPr>
                <w:ilvl w:val="0"/>
                <w:numId w:val="22"/>
              </w:numPr>
              <w:spacing w:after="120"/>
              <w:ind w:left="714" w:hanging="357"/>
            </w:pPr>
            <w:r w:rsidRPr="001750F5">
              <w:t xml:space="preserve">certificado de ensayos </w:t>
            </w:r>
            <w:proofErr w:type="spellStart"/>
            <w:r w:rsidRPr="001750F5">
              <w:t>CB</w:t>
            </w:r>
            <w:proofErr w:type="spellEnd"/>
          </w:p>
          <w:p w:rsidR="001750F5" w:rsidRPr="001750F5" w:rsidRDefault="004572F6" w:rsidP="00663757">
            <w:pPr>
              <w:numPr>
                <w:ilvl w:val="0"/>
                <w:numId w:val="22"/>
              </w:numPr>
              <w:spacing w:after="120"/>
              <w:ind w:left="714" w:hanging="357"/>
            </w:pPr>
            <w:r w:rsidRPr="001750F5">
              <w:t xml:space="preserve">informe de ensayos </w:t>
            </w:r>
            <w:proofErr w:type="spellStart"/>
            <w:r w:rsidRPr="001750F5">
              <w:t>CB</w:t>
            </w:r>
            <w:proofErr w:type="spellEnd"/>
          </w:p>
          <w:p w:rsidR="00F46192" w:rsidRPr="001750F5" w:rsidRDefault="004572F6" w:rsidP="00663757">
            <w:pPr>
              <w:spacing w:after="120"/>
              <w:ind w:left="357"/>
            </w:pPr>
            <w:r w:rsidRPr="001750F5">
              <w:t>expedidos por un órgano de certificación nacional (</w:t>
            </w:r>
            <w:proofErr w:type="spellStart"/>
            <w:r w:rsidRPr="001750F5">
              <w:t>NCB</w:t>
            </w:r>
            <w:proofErr w:type="spellEnd"/>
            <w:r w:rsidRPr="001750F5">
              <w:t xml:space="preserve">) del sistema </w:t>
            </w:r>
            <w:proofErr w:type="spellStart"/>
            <w:r w:rsidRPr="001750F5">
              <w:t>IECEE</w:t>
            </w:r>
            <w:proofErr w:type="spellEnd"/>
            <w:r w:rsidRPr="001750F5">
              <w:t>.</w:t>
            </w:r>
          </w:p>
          <w:p w:rsidR="00F46192" w:rsidRPr="001750F5" w:rsidRDefault="004572F6" w:rsidP="001750F5">
            <w:pPr>
              <w:spacing w:after="120"/>
            </w:pPr>
            <w:r w:rsidRPr="001750F5">
              <w:t>El reglamento establece requisitos y condiciones nacionales particulares con respecto a las normas.</w:t>
            </w:r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  <w:rPr>
                <w:b/>
              </w:rPr>
            </w:pPr>
            <w:r w:rsidRPr="001750F5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50F5" w:rsidRPr="001750F5" w:rsidRDefault="004572F6" w:rsidP="001750F5">
            <w:pPr>
              <w:spacing w:before="120" w:after="120"/>
            </w:pPr>
            <w:r w:rsidRPr="001750F5">
              <w:rPr>
                <w:b/>
              </w:rPr>
              <w:t>Documentos pertinentes:</w:t>
            </w:r>
          </w:p>
          <w:p w:rsidR="00F85C99" w:rsidRPr="00663757" w:rsidRDefault="004572F6" w:rsidP="001750F5">
            <w:pPr>
              <w:numPr>
                <w:ilvl w:val="0"/>
                <w:numId w:val="23"/>
              </w:numPr>
              <w:spacing w:after="120"/>
              <w:rPr>
                <w:lang w:val="en-GB"/>
              </w:rPr>
            </w:pPr>
            <w:r w:rsidRPr="00663757">
              <w:rPr>
                <w:i/>
                <w:lang w:val="en-GB"/>
              </w:rPr>
              <w:t>Small-Scale Solar PV Systems Regulations</w:t>
            </w:r>
            <w:r w:rsidRPr="00663757">
              <w:rPr>
                <w:lang w:val="en-GB"/>
              </w:rPr>
              <w:t xml:space="preserve"> (</w:t>
            </w:r>
            <w:proofErr w:type="spellStart"/>
            <w:r w:rsidRPr="00663757">
              <w:rPr>
                <w:lang w:val="en-GB"/>
              </w:rPr>
              <w:t>ERD</w:t>
            </w:r>
            <w:proofErr w:type="spellEnd"/>
            <w:r w:rsidRPr="00663757">
              <w:rPr>
                <w:lang w:val="en-GB"/>
              </w:rPr>
              <w:t xml:space="preserve"> </w:t>
            </w:r>
            <w:r w:rsidR="001750F5" w:rsidRPr="00663757">
              <w:rPr>
                <w:lang w:val="en-GB"/>
              </w:rPr>
              <w:t>-</w:t>
            </w:r>
            <w:r w:rsidRPr="00663757">
              <w:rPr>
                <w:lang w:val="en-GB"/>
              </w:rPr>
              <w:t xml:space="preserve"> TA </w:t>
            </w:r>
            <w:r w:rsidR="001750F5" w:rsidRPr="00663757">
              <w:rPr>
                <w:lang w:val="en-GB"/>
              </w:rPr>
              <w:t>-</w:t>
            </w:r>
            <w:r w:rsidRPr="00663757">
              <w:rPr>
                <w:lang w:val="en-GB"/>
              </w:rPr>
              <w:t xml:space="preserve"> 012 (V01/17))</w:t>
            </w:r>
          </w:p>
          <w:p w:rsidR="00F46192" w:rsidRPr="001750F5" w:rsidRDefault="004572F6" w:rsidP="001750F5">
            <w:pPr>
              <w:numPr>
                <w:ilvl w:val="0"/>
                <w:numId w:val="23"/>
              </w:numPr>
              <w:spacing w:after="120"/>
            </w:pPr>
            <w:r w:rsidRPr="001750F5">
              <w:t xml:space="preserve">Reglamentación, diferencias nacionales y lista de normas </w:t>
            </w:r>
            <w:proofErr w:type="spellStart"/>
            <w:r w:rsidRPr="001750F5">
              <w:t>IECEE</w:t>
            </w:r>
            <w:proofErr w:type="spellEnd"/>
            <w:r w:rsidRPr="001750F5">
              <w:t xml:space="preserve"> (iecee.org).</w:t>
            </w:r>
          </w:p>
          <w:p w:rsidR="00F46192" w:rsidRPr="001750F5" w:rsidRDefault="004572F6" w:rsidP="001750F5">
            <w:pPr>
              <w:numPr>
                <w:ilvl w:val="0"/>
                <w:numId w:val="23"/>
              </w:numPr>
              <w:spacing w:after="120"/>
            </w:pPr>
            <w:r w:rsidRPr="001750F5">
              <w:t>Requisitos de registro (</w:t>
            </w:r>
            <w:r w:rsidRPr="001750F5">
              <w:rPr>
                <w:u w:val="single"/>
              </w:rPr>
              <w:t>www</w:t>
            </w:r>
            <w:r w:rsidR="001750F5" w:rsidRPr="001750F5">
              <w:rPr>
                <w:u w:val="single"/>
              </w:rPr>
              <w:t>. J</w:t>
            </w:r>
            <w:r w:rsidRPr="001750F5">
              <w:rPr>
                <w:u w:val="single"/>
              </w:rPr>
              <w:t>eem1.saso.gov.sa</w:t>
            </w:r>
            <w:r w:rsidRPr="001750F5">
              <w:t>)</w:t>
            </w:r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1750F5" w:rsidRDefault="004572F6" w:rsidP="001750F5">
            <w:pPr>
              <w:spacing w:before="120" w:after="120"/>
              <w:jc w:val="left"/>
              <w:rPr>
                <w:b/>
              </w:rPr>
            </w:pPr>
            <w:r w:rsidRPr="001750F5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1750F5" w:rsidRDefault="004572F6" w:rsidP="001750F5">
            <w:pPr>
              <w:spacing w:before="120" w:after="120"/>
            </w:pPr>
            <w:r w:rsidRPr="001750F5">
              <w:rPr>
                <w:b/>
              </w:rPr>
              <w:t>Fecha propuesta de adopción</w:t>
            </w:r>
            <w:r w:rsidR="001750F5" w:rsidRPr="001750F5">
              <w:rPr>
                <w:b/>
              </w:rPr>
              <w:t xml:space="preserve">: </w:t>
            </w:r>
            <w:r w:rsidR="001750F5" w:rsidRPr="001750F5">
              <w:t>-</w:t>
            </w:r>
          </w:p>
          <w:p w:rsidR="00EE3A11" w:rsidRPr="001750F5" w:rsidRDefault="004572F6" w:rsidP="001750F5">
            <w:pPr>
              <w:spacing w:after="120"/>
            </w:pPr>
            <w:r w:rsidRPr="001750F5">
              <w:rPr>
                <w:b/>
              </w:rPr>
              <w:t>Fecha propuesta de entrada en vigor</w:t>
            </w:r>
            <w:r w:rsidR="001750F5" w:rsidRPr="001750F5">
              <w:rPr>
                <w:b/>
              </w:rPr>
              <w:t xml:space="preserve">: </w:t>
            </w:r>
            <w:r w:rsidR="001750F5" w:rsidRPr="001750F5">
              <w:t>e</w:t>
            </w:r>
            <w:r w:rsidRPr="001750F5">
              <w:t>l reglamento notificado entra en vigor el 1</w:t>
            </w:r>
            <w:r w:rsidR="00663757">
              <w:t>°</w:t>
            </w:r>
            <w:r w:rsidRPr="001750F5">
              <w:t xml:space="preserve"> de julio </w:t>
            </w:r>
            <w:r w:rsidR="001750F5" w:rsidRPr="001750F5">
              <w:t>de 2018</w:t>
            </w:r>
            <w:r w:rsidRPr="001750F5">
              <w:t>.</w:t>
            </w:r>
          </w:p>
        </w:tc>
      </w:tr>
      <w:tr w:rsidR="001750F5" w:rsidRPr="001750F5" w:rsidTr="001750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  <w:jc w:val="left"/>
              <w:rPr>
                <w:b/>
              </w:rPr>
            </w:pPr>
            <w:r w:rsidRPr="001750F5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750F5" w:rsidRDefault="004572F6" w:rsidP="001750F5">
            <w:pPr>
              <w:spacing w:before="120" w:after="120"/>
            </w:pPr>
            <w:r w:rsidRPr="001750F5">
              <w:rPr>
                <w:b/>
              </w:rPr>
              <w:t>Fecha límite para la presentación de observaciones</w:t>
            </w:r>
            <w:r w:rsidR="001750F5" w:rsidRPr="001750F5">
              <w:rPr>
                <w:b/>
              </w:rPr>
              <w:t xml:space="preserve">: </w:t>
            </w:r>
            <w:r w:rsidR="001750F5" w:rsidRPr="001750F5">
              <w:t>6</w:t>
            </w:r>
            <w:r w:rsidRPr="001750F5">
              <w:t>0 días después de la fecha de notificación.</w:t>
            </w:r>
          </w:p>
        </w:tc>
      </w:tr>
      <w:tr w:rsidR="00F46192" w:rsidRPr="001750F5" w:rsidTr="001750F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1750F5" w:rsidRDefault="004572F6" w:rsidP="00663757">
            <w:pPr>
              <w:spacing w:before="120" w:after="120"/>
              <w:jc w:val="left"/>
              <w:rPr>
                <w:b/>
              </w:rPr>
            </w:pPr>
            <w:r w:rsidRPr="001750F5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750F5" w:rsidRPr="001750F5" w:rsidRDefault="004572F6" w:rsidP="001750F5">
            <w:pPr>
              <w:keepNext/>
              <w:keepLines/>
              <w:spacing w:before="120" w:after="120"/>
            </w:pPr>
            <w:r w:rsidRPr="001750F5">
              <w:rPr>
                <w:b/>
              </w:rPr>
              <w:t>Textos disponibles en</w:t>
            </w:r>
            <w:r w:rsidR="001750F5" w:rsidRPr="001750F5">
              <w:rPr>
                <w:b/>
              </w:rPr>
              <w:t>: S</w:t>
            </w:r>
            <w:r w:rsidRPr="001750F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1750F5" w:rsidRDefault="004572F6" w:rsidP="001750F5">
            <w:pPr>
              <w:keepNext/>
              <w:keepLines/>
              <w:jc w:val="left"/>
            </w:pPr>
            <w:r w:rsidRPr="001750F5">
              <w:t xml:space="preserve">Correo electrónico: </w:t>
            </w:r>
            <w:hyperlink r:id="rId9" w:history="1">
              <w:r w:rsidR="001750F5" w:rsidRPr="001750F5">
                <w:rPr>
                  <w:rStyle w:val="Hyperlink"/>
                </w:rPr>
                <w:t>enquirypoint@saso.gov.sa</w:t>
              </w:r>
            </w:hyperlink>
          </w:p>
          <w:p w:rsidR="008E24E2" w:rsidRPr="00663757" w:rsidRDefault="001750F5" w:rsidP="001750F5">
            <w:pPr>
              <w:keepNext/>
              <w:keepLines/>
              <w:spacing w:after="120"/>
              <w:jc w:val="left"/>
              <w:rPr>
                <w:u w:val="single"/>
                <w:lang w:val="en-GB"/>
              </w:rPr>
            </w:pPr>
            <w:proofErr w:type="spellStart"/>
            <w:r w:rsidRPr="00663757">
              <w:rPr>
                <w:lang w:val="en-GB"/>
              </w:rPr>
              <w:t>Sitio</w:t>
            </w:r>
            <w:proofErr w:type="spellEnd"/>
            <w:r w:rsidRPr="00663757">
              <w:rPr>
                <w:lang w:val="en-GB"/>
              </w:rPr>
              <w:t xml:space="preserve"> web</w:t>
            </w:r>
            <w:r w:rsidR="004572F6" w:rsidRPr="00663757">
              <w:rPr>
                <w:lang w:val="en-GB"/>
              </w:rPr>
              <w:t xml:space="preserve">: </w:t>
            </w:r>
            <w:hyperlink r:id="rId10" w:tgtFrame="_blank" w:history="1">
              <w:r w:rsidRPr="00663757">
                <w:rPr>
                  <w:rStyle w:val="Hyperlink"/>
                  <w:lang w:val="en-GB"/>
                </w:rPr>
                <w:t>http://www.saso.gov.sa/en/eservices/tbt/Pages/default.aspx</w:t>
              </w:r>
            </w:hyperlink>
          </w:p>
          <w:p w:rsidR="001750F5" w:rsidRDefault="001750F5" w:rsidP="001750F5">
            <w:pPr>
              <w:keepNext/>
              <w:keepLines/>
              <w:jc w:val="left"/>
            </w:pPr>
            <w:r>
              <w:t>También se pueden solicitar a:</w:t>
            </w:r>
          </w:p>
          <w:p w:rsidR="001750F5" w:rsidRPr="00663757" w:rsidRDefault="004572F6" w:rsidP="001750F5">
            <w:pPr>
              <w:keepNext/>
              <w:keepLines/>
              <w:jc w:val="left"/>
              <w:rPr>
                <w:lang w:val="en-GB"/>
              </w:rPr>
            </w:pPr>
            <w:r w:rsidRPr="00663757">
              <w:rPr>
                <w:lang w:val="en-GB"/>
              </w:rPr>
              <w:t xml:space="preserve">Electricity and cogeneration regulatory authority </w:t>
            </w:r>
            <w:proofErr w:type="spellStart"/>
            <w:r w:rsidRPr="00663757">
              <w:rPr>
                <w:lang w:val="en-GB"/>
              </w:rPr>
              <w:t>ECRA</w:t>
            </w:r>
            <w:proofErr w:type="spellEnd"/>
            <w:r w:rsidRPr="00663757">
              <w:rPr>
                <w:lang w:val="en-GB"/>
              </w:rPr>
              <w:t>, Saudi Arabia</w:t>
            </w:r>
          </w:p>
          <w:p w:rsidR="001750F5" w:rsidRPr="00663757" w:rsidRDefault="001750F5" w:rsidP="001750F5">
            <w:pPr>
              <w:keepNext/>
              <w:keepLines/>
              <w:jc w:val="left"/>
              <w:rPr>
                <w:lang w:val="en-GB"/>
              </w:rPr>
            </w:pPr>
            <w:r w:rsidRPr="00663757">
              <w:rPr>
                <w:lang w:val="en-GB"/>
              </w:rPr>
              <w:t>7</w:t>
            </w:r>
            <w:r w:rsidR="004572F6" w:rsidRPr="00663757">
              <w:rPr>
                <w:lang w:val="en-GB"/>
              </w:rPr>
              <w:t xml:space="preserve">948 King Fahad Subway Road, Al </w:t>
            </w:r>
            <w:proofErr w:type="spellStart"/>
            <w:r w:rsidR="004572F6" w:rsidRPr="00663757">
              <w:rPr>
                <w:lang w:val="en-GB"/>
              </w:rPr>
              <w:t>Mutamarat</w:t>
            </w:r>
            <w:proofErr w:type="spellEnd"/>
            <w:r w:rsidR="004572F6" w:rsidRPr="00663757">
              <w:rPr>
                <w:lang w:val="en-GB"/>
              </w:rPr>
              <w:t xml:space="preserve">, Conference 4199, </w:t>
            </w:r>
            <w:proofErr w:type="spellStart"/>
            <w:r w:rsidR="004572F6" w:rsidRPr="00663757">
              <w:rPr>
                <w:lang w:val="en-GB"/>
              </w:rPr>
              <w:t>Riad</w:t>
            </w:r>
            <w:proofErr w:type="spellEnd"/>
            <w:r w:rsidR="004572F6" w:rsidRPr="00663757">
              <w:rPr>
                <w:lang w:val="en-GB"/>
              </w:rPr>
              <w:t xml:space="preserve"> 12711</w:t>
            </w:r>
          </w:p>
          <w:p w:rsidR="001750F5" w:rsidRDefault="001750F5" w:rsidP="001750F5">
            <w:pPr>
              <w:keepNext/>
              <w:keepLines/>
              <w:jc w:val="left"/>
            </w:pPr>
            <w:r>
              <w:t>Arabia Saudita</w:t>
            </w:r>
          </w:p>
          <w:p w:rsidR="008E24E2" w:rsidRPr="001750F5" w:rsidRDefault="004572F6" w:rsidP="001750F5">
            <w:pPr>
              <w:keepNext/>
              <w:keepLines/>
              <w:spacing w:after="120"/>
              <w:jc w:val="left"/>
            </w:pPr>
            <w:r w:rsidRPr="001750F5">
              <w:t>Tel</w:t>
            </w:r>
            <w:r w:rsidR="001750F5">
              <w:t>éfono</w:t>
            </w:r>
            <w:r w:rsidR="001750F5" w:rsidRPr="001750F5">
              <w:t>: 0</w:t>
            </w:r>
            <w:r w:rsidRPr="001750F5">
              <w:t>11 201 9000</w:t>
            </w:r>
          </w:p>
          <w:p w:rsidR="008E24E2" w:rsidRPr="001750F5" w:rsidRDefault="0070135F" w:rsidP="001750F5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1" w:tgtFrame="_blank" w:history="1">
              <w:r w:rsidR="001750F5" w:rsidRPr="001750F5">
                <w:rPr>
                  <w:rStyle w:val="Hyperlink"/>
                </w:rPr>
                <w:t>http://ecra.gov.sa/</w:t>
              </w:r>
            </w:hyperlink>
          </w:p>
          <w:p w:rsidR="00F85C99" w:rsidRPr="001750F5" w:rsidRDefault="0070135F" w:rsidP="001750F5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2" w:tgtFrame="_blank" w:history="1">
              <w:r w:rsidR="001750F5" w:rsidRPr="001750F5">
                <w:rPr>
                  <w:rStyle w:val="Hyperlink"/>
                </w:rPr>
                <w:t>https://members.wto.org/crnattachments/2018/TBT/SAU/18_0833_00_e.pdf</w:t>
              </w:r>
            </w:hyperlink>
          </w:p>
        </w:tc>
      </w:tr>
    </w:tbl>
    <w:p w:rsidR="00EE3A11" w:rsidRPr="001750F5" w:rsidRDefault="0070135F" w:rsidP="001750F5"/>
    <w:sectPr w:rsidR="00EE3A11" w:rsidRPr="001750F5" w:rsidSect="00D033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B3" w:rsidRPr="001750F5" w:rsidRDefault="004572F6">
      <w:r w:rsidRPr="001750F5">
        <w:separator/>
      </w:r>
    </w:p>
  </w:endnote>
  <w:endnote w:type="continuationSeparator" w:id="0">
    <w:p w:rsidR="00012AB3" w:rsidRPr="001750F5" w:rsidRDefault="004572F6">
      <w:r w:rsidRPr="001750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1750F5" w:rsidRDefault="001750F5" w:rsidP="001750F5">
    <w:pPr>
      <w:pStyle w:val="Footer"/>
    </w:pPr>
    <w:r w:rsidRPr="001750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1750F5" w:rsidRDefault="001750F5" w:rsidP="001750F5">
    <w:pPr>
      <w:pStyle w:val="Footer"/>
    </w:pPr>
    <w:r w:rsidRPr="001750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1750F5" w:rsidRDefault="001750F5" w:rsidP="001750F5">
    <w:pPr>
      <w:pStyle w:val="Footer"/>
    </w:pPr>
    <w:r w:rsidRPr="001750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B3" w:rsidRPr="001750F5" w:rsidRDefault="004572F6">
      <w:r w:rsidRPr="001750F5">
        <w:separator/>
      </w:r>
    </w:p>
  </w:footnote>
  <w:footnote w:type="continuationSeparator" w:id="0">
    <w:p w:rsidR="00012AB3" w:rsidRPr="001750F5" w:rsidRDefault="004572F6">
      <w:r w:rsidRPr="001750F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F5" w:rsidRPr="001750F5" w:rsidRDefault="001750F5" w:rsidP="001750F5">
    <w:pPr>
      <w:pStyle w:val="Header"/>
      <w:spacing w:after="240"/>
      <w:jc w:val="center"/>
    </w:pPr>
    <w:r w:rsidRPr="001750F5">
      <w:t>G/TBT/N/</w:t>
    </w:r>
    <w:proofErr w:type="spellStart"/>
    <w:r w:rsidRPr="001750F5">
      <w:t>SAU</w:t>
    </w:r>
    <w:proofErr w:type="spellEnd"/>
    <w:r w:rsidRPr="001750F5">
      <w:t>/1039</w:t>
    </w:r>
  </w:p>
  <w:p w:rsidR="001750F5" w:rsidRPr="001750F5" w:rsidRDefault="001750F5" w:rsidP="001750F5">
    <w:pPr>
      <w:pStyle w:val="Header"/>
      <w:pBdr>
        <w:bottom w:val="single" w:sz="4" w:space="1" w:color="auto"/>
      </w:pBdr>
      <w:jc w:val="center"/>
    </w:pPr>
    <w:r w:rsidRPr="001750F5">
      <w:t xml:space="preserve">- </w:t>
    </w:r>
    <w:r w:rsidRPr="001750F5">
      <w:fldChar w:fldCharType="begin"/>
    </w:r>
    <w:r w:rsidRPr="001750F5">
      <w:instrText xml:space="preserve"> PAGE  \* Arabic  \* MERGEFORMAT </w:instrText>
    </w:r>
    <w:r w:rsidRPr="001750F5">
      <w:fldChar w:fldCharType="separate"/>
    </w:r>
    <w:r w:rsidRPr="001750F5">
      <w:t>1</w:t>
    </w:r>
    <w:r w:rsidRPr="001750F5">
      <w:fldChar w:fldCharType="end"/>
    </w:r>
    <w:r w:rsidRPr="001750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F5" w:rsidRPr="001750F5" w:rsidRDefault="001750F5" w:rsidP="001750F5">
    <w:pPr>
      <w:pStyle w:val="Header"/>
      <w:spacing w:after="240"/>
      <w:jc w:val="center"/>
    </w:pPr>
    <w:r w:rsidRPr="001750F5">
      <w:t>G/TBT/N/</w:t>
    </w:r>
    <w:proofErr w:type="spellStart"/>
    <w:r w:rsidRPr="001750F5">
      <w:t>SAU</w:t>
    </w:r>
    <w:proofErr w:type="spellEnd"/>
    <w:r w:rsidRPr="001750F5">
      <w:t>/1039</w:t>
    </w:r>
  </w:p>
  <w:p w:rsidR="001750F5" w:rsidRPr="001750F5" w:rsidRDefault="001750F5" w:rsidP="001750F5">
    <w:pPr>
      <w:pStyle w:val="Header"/>
      <w:pBdr>
        <w:bottom w:val="single" w:sz="4" w:space="1" w:color="auto"/>
      </w:pBdr>
      <w:jc w:val="center"/>
    </w:pPr>
    <w:r w:rsidRPr="001750F5">
      <w:t xml:space="preserve">- </w:t>
    </w:r>
    <w:r w:rsidRPr="001750F5">
      <w:fldChar w:fldCharType="begin"/>
    </w:r>
    <w:r w:rsidRPr="001750F5">
      <w:instrText xml:space="preserve"> PAGE  \* Arabic  \* MERGEFORMAT </w:instrText>
    </w:r>
    <w:r w:rsidRPr="001750F5">
      <w:fldChar w:fldCharType="separate"/>
    </w:r>
    <w:r w:rsidR="0070135F">
      <w:rPr>
        <w:noProof/>
      </w:rPr>
      <w:t>2</w:t>
    </w:r>
    <w:r w:rsidRPr="001750F5">
      <w:fldChar w:fldCharType="end"/>
    </w:r>
    <w:r w:rsidRPr="001750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750F5" w:rsidRPr="001750F5" w:rsidTr="001750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750F5" w:rsidRPr="001750F5" w:rsidRDefault="001750F5" w:rsidP="001750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50F5" w:rsidRPr="001750F5" w:rsidRDefault="001750F5" w:rsidP="001750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750F5" w:rsidRPr="001750F5" w:rsidTr="001750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750F5" w:rsidRPr="001750F5" w:rsidRDefault="001750F5" w:rsidP="001750F5">
          <w:pPr>
            <w:jc w:val="left"/>
            <w:rPr>
              <w:rFonts w:eastAsia="Verdana" w:cs="Verdana"/>
              <w:szCs w:val="18"/>
            </w:rPr>
          </w:pPr>
          <w:r w:rsidRPr="001750F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E2F6630" wp14:editId="5B702916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50F5" w:rsidRPr="001750F5" w:rsidRDefault="001750F5" w:rsidP="001750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50F5" w:rsidRPr="001750F5" w:rsidTr="001750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750F5" w:rsidRPr="001750F5" w:rsidRDefault="001750F5" w:rsidP="001750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50F5" w:rsidRPr="001750F5" w:rsidRDefault="001750F5" w:rsidP="001750F5">
          <w:pPr>
            <w:jc w:val="right"/>
            <w:rPr>
              <w:rFonts w:eastAsia="Verdana" w:cs="Verdana"/>
              <w:b/>
              <w:szCs w:val="18"/>
            </w:rPr>
          </w:pPr>
          <w:r w:rsidRPr="001750F5">
            <w:rPr>
              <w:b/>
              <w:szCs w:val="18"/>
            </w:rPr>
            <w:t>G/TBT/N/</w:t>
          </w:r>
          <w:proofErr w:type="spellStart"/>
          <w:r w:rsidRPr="001750F5">
            <w:rPr>
              <w:b/>
              <w:szCs w:val="18"/>
            </w:rPr>
            <w:t>SAU</w:t>
          </w:r>
          <w:proofErr w:type="spellEnd"/>
          <w:r w:rsidRPr="001750F5">
            <w:rPr>
              <w:b/>
              <w:szCs w:val="18"/>
            </w:rPr>
            <w:t>/1039</w:t>
          </w:r>
        </w:p>
      </w:tc>
    </w:tr>
    <w:tr w:rsidR="001750F5" w:rsidRPr="001750F5" w:rsidTr="001750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750F5" w:rsidRPr="001750F5" w:rsidRDefault="001750F5" w:rsidP="001750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50F5" w:rsidRPr="001750F5" w:rsidRDefault="00663757" w:rsidP="0066375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1750F5" w:rsidRPr="001750F5">
            <w:rPr>
              <w:rFonts w:eastAsia="Verdana" w:cs="Verdana"/>
              <w:szCs w:val="18"/>
            </w:rPr>
            <w:t> de febrero de 2018</w:t>
          </w:r>
        </w:p>
      </w:tc>
    </w:tr>
    <w:tr w:rsidR="001750F5" w:rsidRPr="001750F5" w:rsidTr="001750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50F5" w:rsidRPr="001750F5" w:rsidRDefault="001750F5" w:rsidP="001750F5">
          <w:pPr>
            <w:jc w:val="left"/>
            <w:rPr>
              <w:rFonts w:eastAsia="Verdana" w:cs="Verdana"/>
              <w:b/>
              <w:szCs w:val="18"/>
            </w:rPr>
          </w:pPr>
          <w:r w:rsidRPr="001750F5">
            <w:rPr>
              <w:rFonts w:eastAsia="Verdana" w:cs="Verdana"/>
              <w:color w:val="FF0000"/>
              <w:szCs w:val="18"/>
            </w:rPr>
            <w:t>(18</w:t>
          </w:r>
          <w:r w:rsidRPr="001750F5">
            <w:rPr>
              <w:rFonts w:eastAsia="Verdana" w:cs="Verdana"/>
              <w:color w:val="FF0000"/>
              <w:szCs w:val="18"/>
            </w:rPr>
            <w:noBreakHyphen/>
          </w:r>
          <w:r w:rsidR="00663757">
            <w:rPr>
              <w:rFonts w:eastAsia="Verdana" w:cs="Verdana"/>
              <w:color w:val="FF0000"/>
              <w:szCs w:val="18"/>
            </w:rPr>
            <w:t>0961</w:t>
          </w:r>
          <w:r w:rsidRPr="001750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50F5" w:rsidRPr="001750F5" w:rsidRDefault="001750F5" w:rsidP="001750F5">
          <w:pPr>
            <w:jc w:val="right"/>
            <w:rPr>
              <w:rFonts w:eastAsia="Verdana" w:cs="Verdana"/>
              <w:szCs w:val="18"/>
            </w:rPr>
          </w:pPr>
          <w:r w:rsidRPr="001750F5">
            <w:rPr>
              <w:rFonts w:eastAsia="Verdana" w:cs="Verdana"/>
              <w:szCs w:val="18"/>
            </w:rPr>
            <w:t xml:space="preserve">Página: </w:t>
          </w:r>
          <w:r w:rsidRPr="001750F5">
            <w:rPr>
              <w:rFonts w:eastAsia="Verdana" w:cs="Verdana"/>
              <w:szCs w:val="18"/>
            </w:rPr>
            <w:fldChar w:fldCharType="begin"/>
          </w:r>
          <w:r w:rsidRPr="001750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50F5">
            <w:rPr>
              <w:rFonts w:eastAsia="Verdana" w:cs="Verdana"/>
              <w:szCs w:val="18"/>
            </w:rPr>
            <w:fldChar w:fldCharType="separate"/>
          </w:r>
          <w:r w:rsidR="0070135F">
            <w:rPr>
              <w:rFonts w:eastAsia="Verdana" w:cs="Verdana"/>
              <w:noProof/>
              <w:szCs w:val="18"/>
            </w:rPr>
            <w:t>1</w:t>
          </w:r>
          <w:r w:rsidRPr="001750F5">
            <w:rPr>
              <w:rFonts w:eastAsia="Verdana" w:cs="Verdana"/>
              <w:szCs w:val="18"/>
            </w:rPr>
            <w:fldChar w:fldCharType="end"/>
          </w:r>
          <w:r w:rsidRPr="001750F5">
            <w:rPr>
              <w:rFonts w:eastAsia="Verdana" w:cs="Verdana"/>
              <w:szCs w:val="18"/>
            </w:rPr>
            <w:t>/</w:t>
          </w:r>
          <w:r w:rsidRPr="001750F5">
            <w:rPr>
              <w:rFonts w:eastAsia="Verdana" w:cs="Verdana"/>
              <w:szCs w:val="18"/>
            </w:rPr>
            <w:fldChar w:fldCharType="begin"/>
          </w:r>
          <w:r w:rsidRPr="001750F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750F5">
            <w:rPr>
              <w:rFonts w:eastAsia="Verdana" w:cs="Verdana"/>
              <w:szCs w:val="18"/>
            </w:rPr>
            <w:fldChar w:fldCharType="separate"/>
          </w:r>
          <w:r w:rsidR="0070135F">
            <w:rPr>
              <w:rFonts w:eastAsia="Verdana" w:cs="Verdana"/>
              <w:noProof/>
              <w:szCs w:val="18"/>
            </w:rPr>
            <w:t>3</w:t>
          </w:r>
          <w:r w:rsidRPr="001750F5">
            <w:rPr>
              <w:rFonts w:eastAsia="Verdana" w:cs="Verdana"/>
              <w:szCs w:val="18"/>
            </w:rPr>
            <w:fldChar w:fldCharType="end"/>
          </w:r>
        </w:p>
      </w:tc>
    </w:tr>
    <w:tr w:rsidR="001750F5" w:rsidRPr="001750F5" w:rsidTr="001750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50F5" w:rsidRPr="001750F5" w:rsidRDefault="001750F5" w:rsidP="001750F5">
          <w:pPr>
            <w:jc w:val="left"/>
            <w:rPr>
              <w:rFonts w:eastAsia="Verdana" w:cs="Verdana"/>
              <w:szCs w:val="18"/>
            </w:rPr>
          </w:pPr>
          <w:r w:rsidRPr="001750F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750F5" w:rsidRPr="001750F5" w:rsidRDefault="001750F5" w:rsidP="001750F5">
          <w:pPr>
            <w:jc w:val="right"/>
            <w:rPr>
              <w:rFonts w:eastAsia="Verdana" w:cs="Verdana"/>
              <w:bCs/>
              <w:szCs w:val="18"/>
            </w:rPr>
          </w:pPr>
          <w:r w:rsidRPr="001750F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750F5" w:rsidRDefault="0070135F" w:rsidP="00175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4EC404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DB861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C88F1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3C20CAA"/>
    <w:numStyleLink w:val="LegalHeadings"/>
  </w:abstractNum>
  <w:abstractNum w:abstractNumId="12">
    <w:nsid w:val="57551E12"/>
    <w:multiLevelType w:val="multilevel"/>
    <w:tmpl w:val="E3C20C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526BC"/>
    <w:multiLevelType w:val="multilevel"/>
    <w:tmpl w:val="63D52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526BD"/>
    <w:multiLevelType w:val="multilevel"/>
    <w:tmpl w:val="63D526BD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526BE"/>
    <w:multiLevelType w:val="multilevel"/>
    <w:tmpl w:val="63D52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526BF"/>
    <w:multiLevelType w:val="multilevel"/>
    <w:tmpl w:val="63D526B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526C0"/>
    <w:multiLevelType w:val="multilevel"/>
    <w:tmpl w:val="63D5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526C1"/>
    <w:multiLevelType w:val="hybridMultilevel"/>
    <w:tmpl w:val="63D526C1"/>
    <w:lvl w:ilvl="0" w:tplc="1480C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EC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7CE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D86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5AE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885C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A619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642E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363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3D526C2"/>
    <w:multiLevelType w:val="hybridMultilevel"/>
    <w:tmpl w:val="63D526C2"/>
    <w:lvl w:ilvl="0" w:tplc="1C207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C8A0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8453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92D5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4099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5611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D8F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6E0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58B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92"/>
    <w:rsid w:val="00012AB3"/>
    <w:rsid w:val="000348D0"/>
    <w:rsid w:val="001750F5"/>
    <w:rsid w:val="004572F6"/>
    <w:rsid w:val="00663757"/>
    <w:rsid w:val="0070135F"/>
    <w:rsid w:val="008E24E2"/>
    <w:rsid w:val="00A45B67"/>
    <w:rsid w:val="00BA32E6"/>
    <w:rsid w:val="00D0337E"/>
    <w:rsid w:val="00DC6473"/>
    <w:rsid w:val="00F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50F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50F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50F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50F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50F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50F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50F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50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50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50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50F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750F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750F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750F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750F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750F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750F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750F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750F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750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50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750F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750F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750F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50F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750F5"/>
    <w:pPr>
      <w:numPr>
        <w:numId w:val="6"/>
      </w:numPr>
    </w:pPr>
  </w:style>
  <w:style w:type="paragraph" w:styleId="ListBullet">
    <w:name w:val="List Bullet"/>
    <w:basedOn w:val="Normal"/>
    <w:uiPriority w:val="1"/>
    <w:rsid w:val="001750F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50F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50F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50F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50F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750F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50F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50F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750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50F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750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50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750F5"/>
    <w:rPr>
      <w:szCs w:val="20"/>
    </w:rPr>
  </w:style>
  <w:style w:type="character" w:customStyle="1" w:styleId="EndnoteTextChar">
    <w:name w:val="Endnote Text Char"/>
    <w:link w:val="EndnoteText"/>
    <w:uiPriority w:val="49"/>
    <w:rsid w:val="001750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50F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50F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750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50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750F5"/>
    <w:pPr>
      <w:ind w:left="567" w:right="567" w:firstLine="0"/>
    </w:pPr>
  </w:style>
  <w:style w:type="character" w:styleId="FootnoteReference">
    <w:name w:val="footnote reference"/>
    <w:uiPriority w:val="5"/>
    <w:rsid w:val="001750F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750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50F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750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50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50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50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50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50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750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F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750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50F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750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50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50F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750F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750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50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50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750F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50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50F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50F5"/>
  </w:style>
  <w:style w:type="paragraph" w:styleId="BlockText">
    <w:name w:val="Block Text"/>
    <w:basedOn w:val="Normal"/>
    <w:uiPriority w:val="99"/>
    <w:semiHidden/>
    <w:unhideWhenUsed/>
    <w:rsid w:val="001750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50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5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50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50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0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0F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750F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750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750F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75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F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5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50F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50F5"/>
  </w:style>
  <w:style w:type="character" w:customStyle="1" w:styleId="DateChar">
    <w:name w:val="Date Char"/>
    <w:basedOn w:val="DefaultParagraphFont"/>
    <w:link w:val="Date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50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0F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0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750F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750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50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50F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750F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50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0F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750F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750F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750F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750F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0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0F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750F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750F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750F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750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50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50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50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50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50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50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50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50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50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50F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5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50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750F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750F5"/>
    <w:rPr>
      <w:lang w:val="es-ES"/>
    </w:rPr>
  </w:style>
  <w:style w:type="paragraph" w:styleId="List">
    <w:name w:val="List"/>
    <w:basedOn w:val="Normal"/>
    <w:uiPriority w:val="99"/>
    <w:semiHidden/>
    <w:unhideWhenUsed/>
    <w:rsid w:val="001750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50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50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50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50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50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50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50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50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50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50F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50F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50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50F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50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50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0F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50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0F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750F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50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50F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750F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750F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750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50F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750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750F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50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50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750F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750F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750F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750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750F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50F5"/>
  </w:style>
  <w:style w:type="character" w:customStyle="1" w:styleId="NoteHeadingChar1">
    <w:name w:val="Note Heading Char1"/>
    <w:basedOn w:val="DefaultParagraphFont"/>
    <w:uiPriority w:val="99"/>
    <w:semiHidden/>
    <w:rsid w:val="001750F5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50F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50F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50F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50F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50F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50F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50F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50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50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50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50F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750F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750F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750F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750F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750F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750F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750F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750F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750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50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750F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750F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750F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50F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750F5"/>
    <w:pPr>
      <w:numPr>
        <w:numId w:val="6"/>
      </w:numPr>
    </w:pPr>
  </w:style>
  <w:style w:type="paragraph" w:styleId="ListBullet">
    <w:name w:val="List Bullet"/>
    <w:basedOn w:val="Normal"/>
    <w:uiPriority w:val="1"/>
    <w:rsid w:val="001750F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50F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50F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50F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50F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750F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50F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50F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750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50F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750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50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750F5"/>
    <w:rPr>
      <w:szCs w:val="20"/>
    </w:rPr>
  </w:style>
  <w:style w:type="character" w:customStyle="1" w:styleId="EndnoteTextChar">
    <w:name w:val="Endnote Text Char"/>
    <w:link w:val="EndnoteText"/>
    <w:uiPriority w:val="49"/>
    <w:rsid w:val="001750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50F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50F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750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50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750F5"/>
    <w:pPr>
      <w:ind w:left="567" w:right="567" w:firstLine="0"/>
    </w:pPr>
  </w:style>
  <w:style w:type="character" w:styleId="FootnoteReference">
    <w:name w:val="footnote reference"/>
    <w:uiPriority w:val="5"/>
    <w:rsid w:val="001750F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750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50F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750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50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50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50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50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50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50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750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F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750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50F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750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50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50F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750F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750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50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50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750F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50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50F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50F5"/>
  </w:style>
  <w:style w:type="paragraph" w:styleId="BlockText">
    <w:name w:val="Block Text"/>
    <w:basedOn w:val="Normal"/>
    <w:uiPriority w:val="99"/>
    <w:semiHidden/>
    <w:unhideWhenUsed/>
    <w:rsid w:val="001750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50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5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50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50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0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0F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750F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750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750F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75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F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5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50F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50F5"/>
  </w:style>
  <w:style w:type="character" w:customStyle="1" w:styleId="DateChar">
    <w:name w:val="Date Char"/>
    <w:basedOn w:val="DefaultParagraphFont"/>
    <w:link w:val="Date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50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0F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0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750F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750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50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50F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750F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50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0F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750F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750F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750F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750F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0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0F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750F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750F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750F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750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50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50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50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50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50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50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50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50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50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50F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5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50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750F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750F5"/>
    <w:rPr>
      <w:lang w:val="es-ES"/>
    </w:rPr>
  </w:style>
  <w:style w:type="paragraph" w:styleId="List">
    <w:name w:val="List"/>
    <w:basedOn w:val="Normal"/>
    <w:uiPriority w:val="99"/>
    <w:semiHidden/>
    <w:unhideWhenUsed/>
    <w:rsid w:val="001750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50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50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50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50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50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50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50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50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50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50F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50F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50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50F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50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50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0F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50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0F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750F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50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50F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750F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750F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750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50F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750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750F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50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50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750F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750F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750F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750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750F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50F5"/>
  </w:style>
  <w:style w:type="character" w:customStyle="1" w:styleId="NoteHeadingChar1">
    <w:name w:val="Note Heading Char1"/>
    <w:basedOn w:val="DefaultParagraphFont"/>
    <w:uiPriority w:val="99"/>
    <w:semiHidden/>
    <w:rsid w:val="001750F5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0F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SAU/18_0833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ra.gov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so.gov.sa/en/eservices/tbt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3</Pages>
  <Words>872</Words>
  <Characters>5069</Characters>
  <Application>Microsoft Office Word</Application>
  <DocSecurity>0</DocSecurity>
  <Lines>117</Lines>
  <Paragraphs>78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NOTIFICATION</vt:lpstr>
    </vt:vector>
  </TitlesOfParts>
  <Manager/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2018-02-14T06:55:00Z</cp:lastPrinted>
  <dcterms:created xsi:type="dcterms:W3CDTF">2018-02-21T08:49:00Z</dcterms:created>
  <dcterms:modified xsi:type="dcterms:W3CDTF">2018-02-21T10:18:00Z</dcterms:modified>
</cp:coreProperties>
</file>