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04770F" w:rsidRDefault="0004770F" w:rsidP="0004770F">
      <w:pPr>
        <w:pStyle w:val="Title"/>
        <w:rPr>
          <w:caps w:val="0"/>
          <w:kern w:val="0"/>
        </w:rPr>
      </w:pPr>
      <w:bookmarkStart w:id="8" w:name="_Hlk17875102"/>
      <w:r w:rsidRPr="0004770F">
        <w:rPr>
          <w:caps w:val="0"/>
          <w:kern w:val="0"/>
        </w:rPr>
        <w:t>NOTIFICACIÓN</w:t>
      </w:r>
      <w:bookmarkStart w:id="9" w:name="_GoBack"/>
      <w:bookmarkEnd w:id="9"/>
    </w:p>
    <w:p w:rsidR="009239F7" w:rsidRPr="0004770F" w:rsidRDefault="00BA3927" w:rsidP="0004770F">
      <w:pPr>
        <w:jc w:val="center"/>
      </w:pPr>
      <w:r w:rsidRPr="0004770F">
        <w:t>Se da traslado de la notificación siguiente de conformidad con el artículo 10.6.</w:t>
      </w:r>
    </w:p>
    <w:p w:rsidR="009239F7" w:rsidRPr="0004770F" w:rsidRDefault="009239F7" w:rsidP="0004770F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5"/>
        <w:gridCol w:w="8285"/>
      </w:tblGrid>
      <w:tr w:rsidR="0004770F" w:rsidRPr="0004770F" w:rsidTr="0004770F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F85C99" w:rsidRPr="0004770F" w:rsidRDefault="00BA3927" w:rsidP="0004770F">
            <w:pPr>
              <w:spacing w:before="120" w:after="120"/>
              <w:jc w:val="left"/>
            </w:pPr>
            <w:r w:rsidRPr="0004770F">
              <w:rPr>
                <w:b/>
              </w:rPr>
              <w:t>1.</w:t>
            </w:r>
          </w:p>
        </w:tc>
        <w:tc>
          <w:tcPr>
            <w:tcW w:w="853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BA3927" w:rsidRPr="0004770F" w:rsidRDefault="00BA3927" w:rsidP="0004770F">
            <w:pPr>
              <w:spacing w:before="120" w:after="120"/>
            </w:pPr>
            <w:r w:rsidRPr="0004770F">
              <w:rPr>
                <w:b/>
              </w:rPr>
              <w:t>Miembro que notifica</w:t>
            </w:r>
            <w:r w:rsidR="0004770F" w:rsidRPr="0004770F">
              <w:rPr>
                <w:b/>
              </w:rPr>
              <w:t xml:space="preserve">: </w:t>
            </w:r>
            <w:r w:rsidR="0004770F" w:rsidRPr="0004770F">
              <w:rPr>
                <w:u w:val="single"/>
              </w:rPr>
              <w:t>B</w:t>
            </w:r>
            <w:r w:rsidRPr="0004770F">
              <w:rPr>
                <w:u w:val="single"/>
              </w:rPr>
              <w:t>RASIL</w:t>
            </w:r>
          </w:p>
          <w:p w:rsidR="00F85C99" w:rsidRPr="0004770F" w:rsidRDefault="00BA3927" w:rsidP="0004770F">
            <w:pPr>
              <w:spacing w:after="120"/>
            </w:pPr>
            <w:r w:rsidRPr="0004770F">
              <w:rPr>
                <w:b/>
              </w:rPr>
              <w:t>Si procede, nombre del gobierno local de que se trate (artículos 3.2 y 7.2):</w:t>
            </w:r>
          </w:p>
        </w:tc>
      </w:tr>
      <w:tr w:rsidR="0004770F" w:rsidRPr="0004770F" w:rsidTr="0004770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04770F" w:rsidRDefault="00BA3927" w:rsidP="0004770F">
            <w:pPr>
              <w:spacing w:before="120" w:after="120"/>
              <w:jc w:val="left"/>
            </w:pPr>
            <w:r w:rsidRPr="0004770F">
              <w:rPr>
                <w:b/>
              </w:rPr>
              <w:t>2.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A3927" w:rsidRPr="0004770F" w:rsidRDefault="00BA3927" w:rsidP="0004770F">
            <w:pPr>
              <w:spacing w:before="120" w:after="120"/>
            </w:pPr>
            <w:r w:rsidRPr="0004770F">
              <w:rPr>
                <w:b/>
              </w:rPr>
              <w:t>Organismo responsable:</w:t>
            </w:r>
          </w:p>
          <w:p w:rsidR="00BA3927" w:rsidRPr="0004770F" w:rsidRDefault="00BA3927" w:rsidP="0004770F">
            <w:pPr>
              <w:jc w:val="left"/>
            </w:pPr>
            <w:proofErr w:type="spellStart"/>
            <w:r w:rsidRPr="0004770F">
              <w:rPr>
                <w:i/>
                <w:iCs/>
              </w:rPr>
              <w:t>National</w:t>
            </w:r>
            <w:proofErr w:type="spellEnd"/>
            <w:r w:rsidRPr="0004770F">
              <w:rPr>
                <w:i/>
                <w:iCs/>
              </w:rPr>
              <w:t xml:space="preserve"> </w:t>
            </w:r>
            <w:proofErr w:type="spellStart"/>
            <w:r w:rsidRPr="0004770F">
              <w:rPr>
                <w:i/>
                <w:iCs/>
              </w:rPr>
              <w:t>Institute</w:t>
            </w:r>
            <w:proofErr w:type="spellEnd"/>
            <w:r w:rsidRPr="0004770F">
              <w:rPr>
                <w:i/>
                <w:iCs/>
              </w:rPr>
              <w:t xml:space="preserve"> </w:t>
            </w:r>
            <w:proofErr w:type="spellStart"/>
            <w:r w:rsidRPr="0004770F">
              <w:rPr>
                <w:i/>
                <w:iCs/>
              </w:rPr>
              <w:t>of</w:t>
            </w:r>
            <w:proofErr w:type="spellEnd"/>
            <w:r w:rsidRPr="0004770F">
              <w:rPr>
                <w:i/>
                <w:iCs/>
              </w:rPr>
              <w:t xml:space="preserve"> </w:t>
            </w:r>
            <w:proofErr w:type="spellStart"/>
            <w:r w:rsidRPr="0004770F">
              <w:rPr>
                <w:i/>
                <w:iCs/>
              </w:rPr>
              <w:t>Metrology</w:t>
            </w:r>
            <w:proofErr w:type="spellEnd"/>
            <w:r w:rsidRPr="0004770F">
              <w:rPr>
                <w:i/>
                <w:iCs/>
              </w:rPr>
              <w:t xml:space="preserve">, </w:t>
            </w:r>
            <w:proofErr w:type="spellStart"/>
            <w:r w:rsidRPr="0004770F">
              <w:rPr>
                <w:i/>
                <w:iCs/>
              </w:rPr>
              <w:t>Quality</w:t>
            </w:r>
            <w:proofErr w:type="spellEnd"/>
            <w:r w:rsidRPr="0004770F">
              <w:rPr>
                <w:i/>
                <w:iCs/>
              </w:rPr>
              <w:t xml:space="preserve"> and </w:t>
            </w:r>
            <w:proofErr w:type="spellStart"/>
            <w:r w:rsidRPr="0004770F">
              <w:rPr>
                <w:i/>
                <w:iCs/>
              </w:rPr>
              <w:t>Technology</w:t>
            </w:r>
            <w:proofErr w:type="spellEnd"/>
            <w:r w:rsidRPr="0004770F">
              <w:t xml:space="preserve"> (</w:t>
            </w:r>
            <w:proofErr w:type="spellStart"/>
            <w:r w:rsidRPr="0004770F">
              <w:t>INMETRO</w:t>
            </w:r>
            <w:proofErr w:type="spellEnd"/>
            <w:r w:rsidRPr="0004770F">
              <w:t>) (Instituto Nacional de Metrología, Calidad y Tecnología)</w:t>
            </w:r>
          </w:p>
          <w:p w:rsidR="00BA3927" w:rsidRPr="0004770F" w:rsidRDefault="00BA3927" w:rsidP="0004770F">
            <w:pPr>
              <w:jc w:val="left"/>
            </w:pPr>
            <w:r w:rsidRPr="0004770F">
              <w:t>Teléfono</w:t>
            </w:r>
            <w:r w:rsidR="0004770F" w:rsidRPr="0004770F">
              <w:t>: +</w:t>
            </w:r>
            <w:r w:rsidRPr="0004770F">
              <w:t>(55) 21 2563. 2918</w:t>
            </w:r>
          </w:p>
          <w:p w:rsidR="00BA3927" w:rsidRPr="0004770F" w:rsidRDefault="00BA3927" w:rsidP="0004770F">
            <w:pPr>
              <w:jc w:val="left"/>
            </w:pPr>
            <w:r w:rsidRPr="0004770F">
              <w:t>Fax</w:t>
            </w:r>
            <w:r w:rsidR="0004770F" w:rsidRPr="0004770F">
              <w:t>: +</w:t>
            </w:r>
            <w:r w:rsidRPr="0004770F">
              <w:t>(55) 21 2563.5637</w:t>
            </w:r>
          </w:p>
          <w:p w:rsidR="00BA3927" w:rsidRPr="0004770F" w:rsidRDefault="00BA3927" w:rsidP="0004770F">
            <w:pPr>
              <w:jc w:val="left"/>
            </w:pPr>
            <w:r w:rsidRPr="0004770F">
              <w:t xml:space="preserve">Correo electrónico: </w:t>
            </w:r>
            <w:hyperlink r:id="rId7" w:history="1">
              <w:r w:rsidR="0004770F" w:rsidRPr="0004770F">
                <w:rPr>
                  <w:rStyle w:val="Hyperlink"/>
                </w:rPr>
                <w:t>barreirastecnicas@inmetro.gov.br</w:t>
              </w:r>
            </w:hyperlink>
          </w:p>
          <w:p w:rsidR="004711DA" w:rsidRPr="00D613B6" w:rsidRDefault="00BA3927" w:rsidP="0004770F">
            <w:pPr>
              <w:spacing w:before="120" w:after="120"/>
              <w:jc w:val="left"/>
              <w:rPr>
                <w:lang w:val="en-GB"/>
              </w:rPr>
            </w:pPr>
            <w:r w:rsidRPr="00D613B6">
              <w:rPr>
                <w:lang w:val="en-GB"/>
              </w:rPr>
              <w:t xml:space="preserve">Sitio web: </w:t>
            </w:r>
            <w:r w:rsidR="008D6B86">
              <w:fldChar w:fldCharType="begin"/>
            </w:r>
            <w:r w:rsidR="008D6B86" w:rsidRPr="00D613B6">
              <w:rPr>
                <w:lang w:val="en-GB"/>
              </w:rPr>
              <w:instrText xml:space="preserve"> HYPERLINK "http://www.inmetro.gov.br/barreirastecnicas" </w:instrText>
            </w:r>
            <w:r w:rsidR="008D6B86">
              <w:fldChar w:fldCharType="separate"/>
            </w:r>
            <w:r w:rsidR="0004770F" w:rsidRPr="00D613B6">
              <w:rPr>
                <w:rStyle w:val="Hyperlink"/>
                <w:lang w:val="en-GB"/>
              </w:rPr>
              <w:t>http://www.inmetro.gov.br/barreirastecnicas</w:t>
            </w:r>
            <w:r w:rsidR="008D6B86">
              <w:rPr>
                <w:rStyle w:val="Hyperlink"/>
              </w:rPr>
              <w:fldChar w:fldCharType="end"/>
            </w:r>
          </w:p>
          <w:p w:rsidR="00BA3927" w:rsidRPr="0004770F" w:rsidRDefault="00BA3927" w:rsidP="0004770F">
            <w:pPr>
              <w:spacing w:after="120"/>
            </w:pPr>
            <w:r w:rsidRPr="0004770F">
              <w:rPr>
                <w:b/>
                <w:bCs/>
              </w:rPr>
              <w:t>Nombre y dirección (incluidos los números de teléfono y de fax, así como las direcciones de correo electrónico y sitios web, en su caso) del organismo o autoridad encargado de la tramitación de observaciones sobre la notificación, en caso de que se trate de un organismo o autoridad diferente:</w:t>
            </w:r>
          </w:p>
          <w:p w:rsidR="004711DA" w:rsidRPr="0004770F" w:rsidRDefault="00BA3927" w:rsidP="0004770F">
            <w:pPr>
              <w:spacing w:after="120"/>
            </w:pPr>
            <w:proofErr w:type="spellStart"/>
            <w:r w:rsidRPr="0004770F">
              <w:rPr>
                <w:i/>
                <w:iCs/>
              </w:rPr>
              <w:t>Ministry</w:t>
            </w:r>
            <w:proofErr w:type="spellEnd"/>
            <w:r w:rsidRPr="0004770F">
              <w:rPr>
                <w:i/>
                <w:iCs/>
              </w:rPr>
              <w:t xml:space="preserve"> </w:t>
            </w:r>
            <w:proofErr w:type="spellStart"/>
            <w:r w:rsidRPr="0004770F">
              <w:rPr>
                <w:i/>
                <w:iCs/>
              </w:rPr>
              <w:t>of</w:t>
            </w:r>
            <w:proofErr w:type="spellEnd"/>
            <w:r w:rsidRPr="0004770F">
              <w:rPr>
                <w:i/>
                <w:iCs/>
              </w:rPr>
              <w:t xml:space="preserve"> </w:t>
            </w:r>
            <w:proofErr w:type="spellStart"/>
            <w:r w:rsidRPr="0004770F">
              <w:rPr>
                <w:i/>
                <w:iCs/>
              </w:rPr>
              <w:t>Agriculture</w:t>
            </w:r>
            <w:proofErr w:type="spellEnd"/>
            <w:r w:rsidRPr="0004770F">
              <w:rPr>
                <w:i/>
                <w:iCs/>
              </w:rPr>
              <w:t xml:space="preserve">, </w:t>
            </w:r>
            <w:proofErr w:type="spellStart"/>
            <w:r w:rsidRPr="0004770F">
              <w:rPr>
                <w:i/>
                <w:iCs/>
              </w:rPr>
              <w:t>Livestock</w:t>
            </w:r>
            <w:proofErr w:type="spellEnd"/>
            <w:r w:rsidRPr="0004770F">
              <w:rPr>
                <w:i/>
                <w:iCs/>
              </w:rPr>
              <w:t xml:space="preserve"> and </w:t>
            </w:r>
            <w:proofErr w:type="spellStart"/>
            <w:r w:rsidRPr="0004770F">
              <w:rPr>
                <w:i/>
                <w:iCs/>
              </w:rPr>
              <w:t>Food</w:t>
            </w:r>
            <w:proofErr w:type="spellEnd"/>
            <w:r w:rsidRPr="0004770F">
              <w:rPr>
                <w:i/>
                <w:iCs/>
              </w:rPr>
              <w:t xml:space="preserve"> </w:t>
            </w:r>
            <w:proofErr w:type="spellStart"/>
            <w:r w:rsidRPr="0004770F">
              <w:rPr>
                <w:i/>
                <w:iCs/>
              </w:rPr>
              <w:t>Supply</w:t>
            </w:r>
            <w:proofErr w:type="spellEnd"/>
            <w:r w:rsidRPr="0004770F">
              <w:t xml:space="preserve"> (MAPA) (Ministerio de Agricultura, Ganadería y Abastecimiento)</w:t>
            </w:r>
          </w:p>
        </w:tc>
      </w:tr>
      <w:tr w:rsidR="0004770F" w:rsidRPr="0004770F" w:rsidTr="0004770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04770F" w:rsidRDefault="00BA3927" w:rsidP="0004770F">
            <w:pPr>
              <w:spacing w:before="120" w:after="120"/>
              <w:jc w:val="left"/>
              <w:rPr>
                <w:b/>
              </w:rPr>
            </w:pPr>
            <w:r w:rsidRPr="0004770F">
              <w:rPr>
                <w:b/>
              </w:rPr>
              <w:t>3.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04770F" w:rsidRDefault="00BA3927" w:rsidP="0004770F">
            <w:pPr>
              <w:spacing w:before="120" w:after="120"/>
            </w:pPr>
            <w:r w:rsidRPr="0004770F">
              <w:rPr>
                <w:b/>
              </w:rPr>
              <w:t xml:space="preserve">Notificación hecha en virtud del artículo 2.9.2 [X], 2.10.1 </w:t>
            </w:r>
            <w:proofErr w:type="gramStart"/>
            <w:r w:rsidR="0004770F" w:rsidRPr="0004770F">
              <w:rPr>
                <w:b/>
              </w:rPr>
              <w:t>[ ]</w:t>
            </w:r>
            <w:proofErr w:type="gramEnd"/>
            <w:r w:rsidRPr="0004770F">
              <w:rPr>
                <w:b/>
              </w:rPr>
              <w:t xml:space="preserve">, 5.6.2 </w:t>
            </w:r>
            <w:r w:rsidR="0004770F" w:rsidRPr="0004770F">
              <w:rPr>
                <w:b/>
              </w:rPr>
              <w:t>[ ]</w:t>
            </w:r>
            <w:r w:rsidRPr="0004770F">
              <w:rPr>
                <w:b/>
              </w:rPr>
              <w:t xml:space="preserve">, 5.7.1 </w:t>
            </w:r>
            <w:r w:rsidR="0004770F" w:rsidRPr="0004770F">
              <w:rPr>
                <w:b/>
              </w:rPr>
              <w:t>[ ]</w:t>
            </w:r>
            <w:r w:rsidRPr="0004770F">
              <w:rPr>
                <w:b/>
              </w:rPr>
              <w:t>, o en virtud de:</w:t>
            </w:r>
          </w:p>
        </w:tc>
      </w:tr>
      <w:tr w:rsidR="0004770F" w:rsidRPr="0004770F" w:rsidTr="0004770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04770F" w:rsidRDefault="00BA3927" w:rsidP="0004770F">
            <w:pPr>
              <w:spacing w:before="120" w:after="120"/>
              <w:jc w:val="left"/>
            </w:pPr>
            <w:r w:rsidRPr="0004770F">
              <w:rPr>
                <w:b/>
              </w:rPr>
              <w:t>4.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04770F" w:rsidRDefault="00BA3927" w:rsidP="0004770F">
            <w:pPr>
              <w:spacing w:before="120" w:after="120"/>
            </w:pPr>
            <w:r w:rsidRPr="0004770F">
              <w:rPr>
                <w:b/>
              </w:rPr>
              <w:t xml:space="preserve">Productos abarcados (partida del SA o de la </w:t>
            </w:r>
            <w:proofErr w:type="spellStart"/>
            <w:r w:rsidRPr="0004770F">
              <w:rPr>
                <w:b/>
              </w:rPr>
              <w:t>NCCA</w:t>
            </w:r>
            <w:proofErr w:type="spellEnd"/>
            <w:r w:rsidRPr="0004770F">
              <w:rPr>
                <w:b/>
              </w:rPr>
              <w:t xml:space="preserve"> cuando corresponda</w:t>
            </w:r>
            <w:r w:rsidR="0004770F" w:rsidRPr="0004770F">
              <w:rPr>
                <w:b/>
              </w:rPr>
              <w:t>; e</w:t>
            </w:r>
            <w:r w:rsidRPr="0004770F">
              <w:rPr>
                <w:b/>
              </w:rPr>
              <w:t>n otro caso partida del arancel nacional</w:t>
            </w:r>
            <w:r w:rsidR="0004770F" w:rsidRPr="0004770F">
              <w:rPr>
                <w:b/>
              </w:rPr>
              <w:t>. P</w:t>
            </w:r>
            <w:r w:rsidRPr="0004770F">
              <w:rPr>
                <w:b/>
              </w:rPr>
              <w:t xml:space="preserve">odrá </w:t>
            </w:r>
            <w:proofErr w:type="gramStart"/>
            <w:r w:rsidRPr="0004770F">
              <w:rPr>
                <w:b/>
              </w:rPr>
              <w:t>indicarse</w:t>
            </w:r>
            <w:proofErr w:type="gramEnd"/>
            <w:r w:rsidRPr="0004770F">
              <w:rPr>
                <w:b/>
              </w:rPr>
              <w:t xml:space="preserve"> además, cuando proceda, el número de partida de la ICS)</w:t>
            </w:r>
            <w:r w:rsidR="0004770F" w:rsidRPr="0004770F">
              <w:rPr>
                <w:b/>
              </w:rPr>
              <w:t xml:space="preserve">: </w:t>
            </w:r>
            <w:r w:rsidR="00CB2277">
              <w:t>SA: 0</w:t>
            </w:r>
            <w:r w:rsidRPr="0004770F">
              <w:t>301.10 - Peces ornamentales.</w:t>
            </w:r>
          </w:p>
        </w:tc>
      </w:tr>
      <w:tr w:rsidR="0004770F" w:rsidRPr="0004770F" w:rsidTr="0004770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04770F" w:rsidRDefault="00BA3927" w:rsidP="0004770F">
            <w:pPr>
              <w:spacing w:before="120" w:after="120"/>
              <w:jc w:val="left"/>
            </w:pPr>
            <w:r w:rsidRPr="0004770F">
              <w:rPr>
                <w:b/>
              </w:rPr>
              <w:t>5.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04770F" w:rsidRDefault="00BA3927" w:rsidP="0004770F">
            <w:pPr>
              <w:spacing w:before="120" w:after="120"/>
            </w:pPr>
            <w:r w:rsidRPr="0004770F">
              <w:rPr>
                <w:b/>
              </w:rPr>
              <w:t>Título, número de páginas e idioma(s) del documento notificado</w:t>
            </w:r>
            <w:r w:rsidR="0004770F" w:rsidRPr="0004770F">
              <w:rPr>
                <w:b/>
              </w:rPr>
              <w:t xml:space="preserve">: </w:t>
            </w:r>
            <w:r w:rsidR="0004770F" w:rsidRPr="0004770F">
              <w:t>O</w:t>
            </w:r>
            <w:r w:rsidRPr="0004770F">
              <w:t>rden (</w:t>
            </w:r>
            <w:proofErr w:type="spellStart"/>
            <w:r w:rsidRPr="0004770F">
              <w:t>Portaria</w:t>
            </w:r>
            <w:proofErr w:type="spellEnd"/>
            <w:r w:rsidRPr="0004770F">
              <w:t xml:space="preserve">) del MAPA </w:t>
            </w:r>
            <w:proofErr w:type="spellStart"/>
            <w:r w:rsidRPr="0004770F">
              <w:t>Nº</w:t>
            </w:r>
            <w:proofErr w:type="spellEnd"/>
            <w:r w:rsidRPr="0004770F">
              <w:t xml:space="preserve"> 3.853, de 20 de agosto </w:t>
            </w:r>
            <w:r w:rsidR="0004770F" w:rsidRPr="0004770F">
              <w:t>de 2019</w:t>
            </w:r>
            <w:r w:rsidRPr="0004770F">
              <w:t xml:space="preserve">, publicada en el Diario Oficial del Brasil </w:t>
            </w:r>
            <w:proofErr w:type="spellStart"/>
            <w:r w:rsidRPr="0004770F">
              <w:t>Nº</w:t>
            </w:r>
            <w:proofErr w:type="spellEnd"/>
            <w:r w:rsidRPr="0004770F">
              <w:t xml:space="preserve"> 161, de 21 de agosto </w:t>
            </w:r>
            <w:r w:rsidR="0004770F" w:rsidRPr="0004770F">
              <w:t>de 2019. D</w:t>
            </w:r>
            <w:r w:rsidRPr="0004770F">
              <w:t>ocumento en portugués (2 páginas).</w:t>
            </w:r>
          </w:p>
        </w:tc>
      </w:tr>
      <w:tr w:rsidR="0004770F" w:rsidRPr="0004770F" w:rsidTr="0004770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04770F" w:rsidRDefault="00BA3927" w:rsidP="0004770F">
            <w:pPr>
              <w:spacing w:before="120" w:after="120"/>
              <w:jc w:val="left"/>
              <w:rPr>
                <w:b/>
              </w:rPr>
            </w:pPr>
            <w:r w:rsidRPr="0004770F">
              <w:rPr>
                <w:b/>
              </w:rPr>
              <w:t>6.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04770F" w:rsidRDefault="00BA3927" w:rsidP="0004770F">
            <w:pPr>
              <w:spacing w:before="120" w:after="120"/>
              <w:rPr>
                <w:b/>
              </w:rPr>
            </w:pPr>
            <w:r w:rsidRPr="0004770F">
              <w:rPr>
                <w:b/>
              </w:rPr>
              <w:t>Descripción del contenido</w:t>
            </w:r>
            <w:r w:rsidR="0004770F" w:rsidRPr="0004770F">
              <w:rPr>
                <w:b/>
              </w:rPr>
              <w:t xml:space="preserve">: </w:t>
            </w:r>
            <w:r w:rsidR="0004770F" w:rsidRPr="0004770F">
              <w:t>L</w:t>
            </w:r>
            <w:r w:rsidRPr="0004770F">
              <w:t>a Orden notificada abre un período de 30 días para que el público presente observaciones sobre el proyecto de Reglamento Técnico que define los requisitos, las normas y los criterios relativos a la explotación de peces autóctonos o exóticos procedentes de aguas continentales, marinas y estuarinas para fines ornamentales o para acuarios.</w:t>
            </w:r>
          </w:p>
        </w:tc>
      </w:tr>
      <w:tr w:rsidR="0004770F" w:rsidRPr="0004770F" w:rsidTr="0004770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04770F" w:rsidRDefault="00BA3927" w:rsidP="0004770F">
            <w:pPr>
              <w:spacing w:before="120" w:after="120"/>
              <w:jc w:val="left"/>
              <w:rPr>
                <w:b/>
              </w:rPr>
            </w:pPr>
            <w:r w:rsidRPr="0004770F">
              <w:rPr>
                <w:b/>
              </w:rPr>
              <w:t>7.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04770F" w:rsidRDefault="00BA3927" w:rsidP="0004770F">
            <w:pPr>
              <w:spacing w:before="120" w:after="120"/>
              <w:rPr>
                <w:b/>
              </w:rPr>
            </w:pPr>
            <w:r w:rsidRPr="0004770F">
              <w:rPr>
                <w:b/>
              </w:rPr>
              <w:t>Objetivo y razón de ser, incluida, cuando proceda, la naturaleza de los problemas urgentes</w:t>
            </w:r>
            <w:r w:rsidR="0004770F" w:rsidRPr="0004770F">
              <w:rPr>
                <w:b/>
              </w:rPr>
              <w:t xml:space="preserve">: </w:t>
            </w:r>
            <w:r w:rsidR="0004770F" w:rsidRPr="0004770F">
              <w:t>p</w:t>
            </w:r>
            <w:r w:rsidRPr="0004770F">
              <w:t>rotección de la salud y la vida de los animales o preservación de los vegetales</w:t>
            </w:r>
            <w:r w:rsidR="0004770F" w:rsidRPr="0004770F">
              <w:t>; i</w:t>
            </w:r>
            <w:r w:rsidRPr="0004770F">
              <w:t>nformación al consumidor, etiquetado</w:t>
            </w:r>
            <w:r w:rsidR="0004770F" w:rsidRPr="0004770F">
              <w:t>; p</w:t>
            </w:r>
            <w:r w:rsidRPr="0004770F">
              <w:t>revención de prácticas que pueden inducir a error y protección de los consumidores.</w:t>
            </w:r>
          </w:p>
        </w:tc>
      </w:tr>
      <w:tr w:rsidR="0004770F" w:rsidRPr="0004770F" w:rsidTr="0004770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04770F" w:rsidRDefault="00BA3927" w:rsidP="0004770F">
            <w:pPr>
              <w:spacing w:before="120" w:after="120"/>
              <w:jc w:val="left"/>
              <w:rPr>
                <w:b/>
              </w:rPr>
            </w:pPr>
            <w:r w:rsidRPr="0004770F">
              <w:rPr>
                <w:b/>
              </w:rPr>
              <w:t>8.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04770F" w:rsidRDefault="00BA3927" w:rsidP="0004770F">
            <w:pPr>
              <w:spacing w:before="120" w:after="120"/>
            </w:pPr>
            <w:r w:rsidRPr="0004770F">
              <w:rPr>
                <w:b/>
              </w:rPr>
              <w:t>Documentos pertinentes</w:t>
            </w:r>
            <w:r w:rsidR="0004770F" w:rsidRPr="0004770F">
              <w:rPr>
                <w:b/>
              </w:rPr>
              <w:t xml:space="preserve">: </w:t>
            </w:r>
            <w:r w:rsidR="0004770F" w:rsidRPr="0004770F">
              <w:t>P</w:t>
            </w:r>
            <w:r w:rsidRPr="0004770F">
              <w:t xml:space="preserve">ublicado en el Diario Oficial del Brasil </w:t>
            </w:r>
            <w:proofErr w:type="spellStart"/>
            <w:r w:rsidRPr="0004770F">
              <w:t>N°</w:t>
            </w:r>
            <w:proofErr w:type="spellEnd"/>
            <w:r w:rsidR="0004770F" w:rsidRPr="0004770F">
              <w:t xml:space="preserve"> </w:t>
            </w:r>
            <w:r w:rsidRPr="0004770F">
              <w:t xml:space="preserve">161, de 21 de agosto </w:t>
            </w:r>
            <w:r w:rsidR="0004770F" w:rsidRPr="0004770F">
              <w:t>de 2019</w:t>
            </w:r>
            <w:r w:rsidRPr="0004770F">
              <w:t>, sección</w:t>
            </w:r>
            <w:r w:rsidR="0004770F" w:rsidRPr="0004770F">
              <w:t xml:space="preserve"> </w:t>
            </w:r>
            <w:r w:rsidRPr="0004770F">
              <w:t>1, páginas</w:t>
            </w:r>
            <w:r w:rsidR="0004770F" w:rsidRPr="0004770F">
              <w:t xml:space="preserve"> </w:t>
            </w:r>
            <w:r w:rsidRPr="0004770F">
              <w:t>27 y</w:t>
            </w:r>
            <w:r w:rsidR="0004770F" w:rsidRPr="0004770F">
              <w:t xml:space="preserve"> </w:t>
            </w:r>
            <w:r w:rsidRPr="0004770F">
              <w:t>28</w:t>
            </w:r>
            <w:r w:rsidR="0004770F" w:rsidRPr="0004770F">
              <w:t>. F</w:t>
            </w:r>
            <w:r w:rsidRPr="0004770F">
              <w:t>undamento jurídico</w:t>
            </w:r>
            <w:r w:rsidR="0004770F" w:rsidRPr="0004770F">
              <w:t>: O</w:t>
            </w:r>
            <w:r w:rsidRPr="0004770F">
              <w:t xml:space="preserve">rden </w:t>
            </w:r>
            <w:proofErr w:type="spellStart"/>
            <w:r w:rsidRPr="0004770F">
              <w:t>Nº</w:t>
            </w:r>
            <w:proofErr w:type="spellEnd"/>
            <w:r w:rsidRPr="0004770F">
              <w:t xml:space="preserve"> 3.853, de 20 de agosto </w:t>
            </w:r>
            <w:r w:rsidR="0004770F" w:rsidRPr="0004770F">
              <w:t>de 2019. E</w:t>
            </w:r>
            <w:r w:rsidRPr="0004770F">
              <w:t>l Reglamento definitivo se publicará en el Diario Oficial del Brasil</w:t>
            </w:r>
            <w:r w:rsidR="0004770F" w:rsidRPr="0004770F">
              <w:t>. N</w:t>
            </w:r>
            <w:r w:rsidRPr="0004770F">
              <w:t>o hay normas internacionales pertinentes.</w:t>
            </w:r>
          </w:p>
        </w:tc>
      </w:tr>
      <w:tr w:rsidR="0004770F" w:rsidRPr="0004770F" w:rsidTr="0004770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04770F" w:rsidRDefault="00BA3927" w:rsidP="0004770F">
            <w:pPr>
              <w:spacing w:before="120" w:after="120"/>
              <w:jc w:val="left"/>
              <w:rPr>
                <w:b/>
              </w:rPr>
            </w:pPr>
            <w:r w:rsidRPr="0004770F">
              <w:rPr>
                <w:b/>
              </w:rPr>
              <w:lastRenderedPageBreak/>
              <w:t>9.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04770F" w:rsidRDefault="00BA3927" w:rsidP="0004770F">
            <w:pPr>
              <w:spacing w:before="120" w:after="120"/>
            </w:pPr>
            <w:r w:rsidRPr="0004770F">
              <w:rPr>
                <w:b/>
              </w:rPr>
              <w:t>Fecha propuesta de adopción</w:t>
            </w:r>
            <w:r w:rsidR="0004770F" w:rsidRPr="0004770F">
              <w:rPr>
                <w:b/>
              </w:rPr>
              <w:t xml:space="preserve">: </w:t>
            </w:r>
            <w:r w:rsidR="0004770F" w:rsidRPr="0004770F">
              <w:t>N</w:t>
            </w:r>
            <w:r w:rsidRPr="0004770F">
              <w:t>o se ha determinado.</w:t>
            </w:r>
          </w:p>
          <w:p w:rsidR="00EE3A11" w:rsidRPr="0004770F" w:rsidRDefault="00BA3927" w:rsidP="0004770F">
            <w:pPr>
              <w:spacing w:after="120"/>
            </w:pPr>
            <w:r w:rsidRPr="0004770F">
              <w:rPr>
                <w:b/>
              </w:rPr>
              <w:t>Fecha propuesta de entrada en vigor</w:t>
            </w:r>
            <w:r w:rsidR="0004770F" w:rsidRPr="0004770F">
              <w:rPr>
                <w:b/>
              </w:rPr>
              <w:t xml:space="preserve">: </w:t>
            </w:r>
            <w:r w:rsidR="0004770F" w:rsidRPr="0004770F">
              <w:t>N</w:t>
            </w:r>
            <w:r w:rsidRPr="0004770F">
              <w:t>o se ha determinado.</w:t>
            </w:r>
          </w:p>
        </w:tc>
      </w:tr>
      <w:tr w:rsidR="0004770F" w:rsidRPr="0004770F" w:rsidTr="0004770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04770F" w:rsidRDefault="00BA3927" w:rsidP="0004770F">
            <w:pPr>
              <w:spacing w:before="120" w:after="120"/>
              <w:jc w:val="left"/>
              <w:rPr>
                <w:b/>
              </w:rPr>
            </w:pPr>
            <w:r w:rsidRPr="0004770F">
              <w:rPr>
                <w:b/>
              </w:rPr>
              <w:t>10.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04770F" w:rsidRDefault="00BA3927" w:rsidP="0004770F">
            <w:pPr>
              <w:spacing w:before="120" w:after="120"/>
            </w:pPr>
            <w:r w:rsidRPr="0004770F">
              <w:rPr>
                <w:b/>
              </w:rPr>
              <w:t>Fecha límite para la presentación de observaciones</w:t>
            </w:r>
            <w:r w:rsidR="0004770F" w:rsidRPr="0004770F">
              <w:rPr>
                <w:b/>
              </w:rPr>
              <w:t xml:space="preserve">: </w:t>
            </w:r>
            <w:r w:rsidR="0004770F" w:rsidRPr="0004770F">
              <w:t>2</w:t>
            </w:r>
            <w:r w:rsidRPr="0004770F">
              <w:t xml:space="preserve">0 de septiembre </w:t>
            </w:r>
            <w:r w:rsidR="0004770F" w:rsidRPr="0004770F">
              <w:t>de 2019</w:t>
            </w:r>
          </w:p>
        </w:tc>
      </w:tr>
      <w:tr w:rsidR="004B219D" w:rsidRPr="0004770F" w:rsidTr="0004770F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F85C99" w:rsidRPr="0004770F" w:rsidRDefault="00BA3927" w:rsidP="0004770F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04770F">
              <w:rPr>
                <w:b/>
              </w:rPr>
              <w:t>11.</w:t>
            </w:r>
          </w:p>
        </w:tc>
        <w:tc>
          <w:tcPr>
            <w:tcW w:w="853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BA3927" w:rsidRPr="0004770F" w:rsidRDefault="00BA3927" w:rsidP="0004770F">
            <w:pPr>
              <w:keepNext/>
              <w:keepLines/>
              <w:spacing w:before="120" w:after="120"/>
            </w:pPr>
            <w:r w:rsidRPr="0004770F">
              <w:rPr>
                <w:b/>
              </w:rPr>
              <w:t>Textos disponibles en</w:t>
            </w:r>
            <w:r w:rsidR="0004770F" w:rsidRPr="0004770F">
              <w:rPr>
                <w:b/>
              </w:rPr>
              <w:t>: S</w:t>
            </w:r>
            <w:r w:rsidRPr="0004770F">
              <w:rPr>
                <w:b/>
              </w:rPr>
              <w:t>ervicio nacional de información [X], o dirección, números de teléfono y de fax y direcciones de correo electrónico y sitios web, en su caso, de otra institución:</w:t>
            </w:r>
          </w:p>
          <w:p w:rsidR="00BA3927" w:rsidRPr="0004770F" w:rsidRDefault="008D6B86" w:rsidP="0004770F">
            <w:pPr>
              <w:keepNext/>
              <w:keepLines/>
              <w:jc w:val="left"/>
              <w:rPr>
                <w:rStyle w:val="Hyperlink"/>
              </w:rPr>
            </w:pPr>
            <w:hyperlink r:id="rId8" w:history="1">
              <w:r w:rsidR="0004770F" w:rsidRPr="0004770F">
                <w:rPr>
                  <w:rStyle w:val="Hyperlink"/>
                </w:rPr>
                <w:t>http://pesquisa.in.gov.br/imprensa/jsp/visualiza/index.jsp?data=21/08/2019&amp;jornal=515&amp;pagina=27&amp;totalArquivos=67</w:t>
              </w:r>
            </w:hyperlink>
          </w:p>
          <w:p w:rsidR="004711DA" w:rsidRPr="0004770F" w:rsidRDefault="008D6B86" w:rsidP="0004770F">
            <w:pPr>
              <w:keepNext/>
              <w:keepLines/>
              <w:spacing w:before="120" w:after="120"/>
              <w:jc w:val="left"/>
              <w:rPr>
                <w:rStyle w:val="Hyperlink"/>
              </w:rPr>
            </w:pPr>
            <w:hyperlink r:id="rId9" w:history="1">
              <w:r w:rsidR="0004770F" w:rsidRPr="0004770F">
                <w:rPr>
                  <w:rStyle w:val="Hyperlink"/>
                </w:rPr>
                <w:t>http://pesquisa.in.gov.br/imprensa/jsp/visualiza/index.jsp?data=21/08/2019&amp;jornal=515&amp;pagina=28&amp;totalArquivos=67</w:t>
              </w:r>
            </w:hyperlink>
          </w:p>
        </w:tc>
      </w:tr>
      <w:bookmarkEnd w:id="8"/>
    </w:tbl>
    <w:p w:rsidR="00EE3A11" w:rsidRPr="0004770F" w:rsidRDefault="00EE3A11" w:rsidP="0004770F"/>
    <w:sectPr w:rsidR="00EE3A11" w:rsidRPr="0004770F" w:rsidSect="0004770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3243" w:rsidRPr="0004770F" w:rsidRDefault="00BA3927">
      <w:bookmarkStart w:id="4" w:name="_Hlk17875119"/>
      <w:bookmarkStart w:id="5" w:name="_Hlk17875120"/>
      <w:r w:rsidRPr="0004770F">
        <w:separator/>
      </w:r>
      <w:bookmarkEnd w:id="4"/>
      <w:bookmarkEnd w:id="5"/>
    </w:p>
  </w:endnote>
  <w:endnote w:type="continuationSeparator" w:id="0">
    <w:p w:rsidR="006D3243" w:rsidRPr="0004770F" w:rsidRDefault="00BA3927">
      <w:bookmarkStart w:id="6" w:name="_Hlk17875121"/>
      <w:bookmarkStart w:id="7" w:name="_Hlk17875122"/>
      <w:r w:rsidRPr="0004770F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04770F" w:rsidRDefault="0004770F" w:rsidP="0004770F">
    <w:pPr>
      <w:pStyle w:val="Footer"/>
    </w:pPr>
    <w:bookmarkStart w:id="14" w:name="_Hlk17875107"/>
    <w:bookmarkStart w:id="15" w:name="_Hlk17875108"/>
    <w:r w:rsidRPr="0004770F">
      <w:t xml:space="preserve"> </w:t>
    </w:r>
    <w:bookmarkEnd w:id="14"/>
    <w:bookmarkEnd w:id="1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04770F" w:rsidRDefault="0004770F" w:rsidP="0004770F">
    <w:pPr>
      <w:pStyle w:val="Footer"/>
    </w:pPr>
    <w:bookmarkStart w:id="16" w:name="_Hlk17875109"/>
    <w:bookmarkStart w:id="17" w:name="_Hlk17875110"/>
    <w:r w:rsidRPr="0004770F">
      <w:t xml:space="preserve"> </w:t>
    </w:r>
    <w:bookmarkEnd w:id="16"/>
    <w:bookmarkEnd w:id="1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04770F" w:rsidRDefault="0004770F" w:rsidP="0004770F">
    <w:pPr>
      <w:pStyle w:val="Footer"/>
    </w:pPr>
    <w:bookmarkStart w:id="20" w:name="_Hlk17875113"/>
    <w:bookmarkStart w:id="21" w:name="_Hlk17875114"/>
    <w:r w:rsidRPr="0004770F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3243" w:rsidRPr="0004770F" w:rsidRDefault="00BA3927">
      <w:bookmarkStart w:id="0" w:name="_Hlk17875115"/>
      <w:bookmarkStart w:id="1" w:name="_Hlk17875116"/>
      <w:r w:rsidRPr="0004770F">
        <w:separator/>
      </w:r>
      <w:bookmarkEnd w:id="0"/>
      <w:bookmarkEnd w:id="1"/>
    </w:p>
  </w:footnote>
  <w:footnote w:type="continuationSeparator" w:id="0">
    <w:p w:rsidR="006D3243" w:rsidRPr="0004770F" w:rsidRDefault="00BA3927">
      <w:bookmarkStart w:id="2" w:name="_Hlk17875117"/>
      <w:bookmarkStart w:id="3" w:name="_Hlk17875118"/>
      <w:r w:rsidRPr="0004770F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70F" w:rsidRPr="0004770F" w:rsidRDefault="0004770F" w:rsidP="0004770F">
    <w:pPr>
      <w:pStyle w:val="Header"/>
      <w:spacing w:after="240"/>
      <w:jc w:val="center"/>
    </w:pPr>
    <w:bookmarkStart w:id="10" w:name="_Hlk17875103"/>
    <w:bookmarkStart w:id="11" w:name="_Hlk17875104"/>
    <w:r w:rsidRPr="0004770F">
      <w:t>G/TBT/N/</w:t>
    </w:r>
    <w:proofErr w:type="spellStart"/>
    <w:r w:rsidRPr="0004770F">
      <w:t>BRA</w:t>
    </w:r>
    <w:proofErr w:type="spellEnd"/>
    <w:r w:rsidRPr="0004770F">
      <w:t>/906</w:t>
    </w:r>
  </w:p>
  <w:p w:rsidR="0004770F" w:rsidRPr="0004770F" w:rsidRDefault="0004770F" w:rsidP="0004770F">
    <w:pPr>
      <w:pStyle w:val="Header"/>
      <w:pBdr>
        <w:bottom w:val="single" w:sz="4" w:space="1" w:color="auto"/>
      </w:pBdr>
      <w:jc w:val="center"/>
    </w:pPr>
    <w:r w:rsidRPr="0004770F">
      <w:t xml:space="preserve">- </w:t>
    </w:r>
    <w:r w:rsidRPr="0004770F">
      <w:fldChar w:fldCharType="begin"/>
    </w:r>
    <w:r w:rsidRPr="0004770F">
      <w:instrText xml:space="preserve"> PAGE  \* Arabic  \* MERGEFORMAT </w:instrText>
    </w:r>
    <w:r w:rsidRPr="0004770F">
      <w:fldChar w:fldCharType="separate"/>
    </w:r>
    <w:r w:rsidRPr="0004770F">
      <w:t>1</w:t>
    </w:r>
    <w:r w:rsidRPr="0004770F">
      <w:fldChar w:fldCharType="end"/>
    </w:r>
    <w:r w:rsidRPr="0004770F">
      <w:t xml:space="preserve"> -</w:t>
    </w:r>
    <w:bookmarkEnd w:id="10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70F" w:rsidRPr="0004770F" w:rsidRDefault="0004770F" w:rsidP="0004770F">
    <w:pPr>
      <w:pStyle w:val="Header"/>
      <w:spacing w:after="240"/>
      <w:jc w:val="center"/>
    </w:pPr>
    <w:bookmarkStart w:id="12" w:name="_Hlk17875105"/>
    <w:bookmarkStart w:id="13" w:name="_Hlk17875106"/>
    <w:r w:rsidRPr="0004770F">
      <w:t>G/TBT/N/</w:t>
    </w:r>
    <w:proofErr w:type="spellStart"/>
    <w:r w:rsidRPr="0004770F">
      <w:t>BRA</w:t>
    </w:r>
    <w:proofErr w:type="spellEnd"/>
    <w:r w:rsidRPr="0004770F">
      <w:t>/906</w:t>
    </w:r>
  </w:p>
  <w:p w:rsidR="0004770F" w:rsidRPr="0004770F" w:rsidRDefault="0004770F" w:rsidP="0004770F">
    <w:pPr>
      <w:pStyle w:val="Header"/>
      <w:pBdr>
        <w:bottom w:val="single" w:sz="4" w:space="1" w:color="auto"/>
      </w:pBdr>
      <w:jc w:val="center"/>
    </w:pPr>
    <w:r w:rsidRPr="0004770F">
      <w:t xml:space="preserve">- </w:t>
    </w:r>
    <w:r w:rsidRPr="0004770F">
      <w:fldChar w:fldCharType="begin"/>
    </w:r>
    <w:r w:rsidRPr="0004770F">
      <w:instrText xml:space="preserve"> PAGE  \* Arabic  \* MERGEFORMAT </w:instrText>
    </w:r>
    <w:r w:rsidRPr="0004770F">
      <w:fldChar w:fldCharType="separate"/>
    </w:r>
    <w:r w:rsidRPr="0004770F">
      <w:t>1</w:t>
    </w:r>
    <w:r w:rsidRPr="0004770F">
      <w:fldChar w:fldCharType="end"/>
    </w:r>
    <w:r w:rsidRPr="0004770F">
      <w:t xml:space="preserve"> -</w:t>
    </w:r>
    <w:bookmarkEnd w:id="12"/>
    <w:bookmarkEnd w:id="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21"/>
      <w:gridCol w:w="2014"/>
      <w:gridCol w:w="3191"/>
    </w:tblGrid>
    <w:tr w:rsidR="0004770F" w:rsidRPr="0004770F" w:rsidTr="0004770F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04770F" w:rsidRPr="0004770F" w:rsidRDefault="0004770F" w:rsidP="0004770F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8" w:name="_Hlk17875111"/>
          <w:bookmarkStart w:id="19" w:name="_Hlk17875112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04770F" w:rsidRPr="0004770F" w:rsidRDefault="0004770F" w:rsidP="0004770F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04770F" w:rsidRPr="0004770F" w:rsidTr="0004770F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04770F" w:rsidRPr="0004770F" w:rsidRDefault="002C6430" w:rsidP="0004770F">
          <w:pPr>
            <w:jc w:val="left"/>
            <w:rPr>
              <w:rFonts w:eastAsia="Verdana" w:cs="Verdana"/>
              <w:szCs w:val="18"/>
            </w:rPr>
          </w:pPr>
          <w:r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26335" cy="716915"/>
                <wp:effectExtent l="0" t="0" r="0" b="0"/>
                <wp:docPr id="1" name="Picture 1" descr="WTO_COLOR_S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TO_COLOR_SP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26335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04770F" w:rsidRPr="0004770F" w:rsidRDefault="0004770F" w:rsidP="0004770F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04770F" w:rsidRPr="0004770F" w:rsidTr="0004770F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04770F" w:rsidRPr="0004770F" w:rsidRDefault="0004770F" w:rsidP="0004770F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04770F" w:rsidRPr="0004770F" w:rsidRDefault="0004770F" w:rsidP="0004770F">
          <w:pPr>
            <w:jc w:val="right"/>
            <w:rPr>
              <w:rFonts w:eastAsia="Verdana" w:cs="Verdana"/>
              <w:b/>
              <w:szCs w:val="18"/>
            </w:rPr>
          </w:pPr>
          <w:r w:rsidRPr="0004770F">
            <w:rPr>
              <w:b/>
              <w:szCs w:val="18"/>
            </w:rPr>
            <w:t>G/TBT/N/</w:t>
          </w:r>
          <w:proofErr w:type="spellStart"/>
          <w:r w:rsidRPr="0004770F">
            <w:rPr>
              <w:b/>
              <w:szCs w:val="18"/>
            </w:rPr>
            <w:t>BRA</w:t>
          </w:r>
          <w:proofErr w:type="spellEnd"/>
          <w:r w:rsidRPr="0004770F">
            <w:rPr>
              <w:b/>
              <w:szCs w:val="18"/>
            </w:rPr>
            <w:t>/906</w:t>
          </w:r>
        </w:p>
      </w:tc>
    </w:tr>
    <w:tr w:rsidR="0004770F" w:rsidRPr="0004770F" w:rsidTr="0004770F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04770F" w:rsidRPr="0004770F" w:rsidRDefault="0004770F" w:rsidP="0004770F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04770F" w:rsidRPr="0004770F" w:rsidRDefault="0004770F" w:rsidP="0004770F">
          <w:pPr>
            <w:jc w:val="right"/>
            <w:rPr>
              <w:rFonts w:eastAsia="Verdana" w:cs="Verdana"/>
              <w:szCs w:val="18"/>
            </w:rPr>
          </w:pPr>
          <w:r w:rsidRPr="0004770F">
            <w:rPr>
              <w:rFonts w:eastAsia="Verdana" w:cs="Verdana"/>
              <w:szCs w:val="18"/>
            </w:rPr>
            <w:t>2</w:t>
          </w:r>
          <w:r w:rsidR="00D613B6">
            <w:rPr>
              <w:rFonts w:eastAsia="Verdana" w:cs="Verdana"/>
              <w:szCs w:val="18"/>
            </w:rPr>
            <w:t>2</w:t>
          </w:r>
          <w:r w:rsidRPr="0004770F">
            <w:rPr>
              <w:rFonts w:eastAsia="Verdana" w:cs="Verdana"/>
              <w:szCs w:val="18"/>
            </w:rPr>
            <w:t> de agosto de 2019</w:t>
          </w:r>
        </w:p>
      </w:tc>
    </w:tr>
    <w:tr w:rsidR="0004770F" w:rsidRPr="0004770F" w:rsidTr="0004770F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04770F" w:rsidRPr="0004770F" w:rsidRDefault="0004770F" w:rsidP="0004770F">
          <w:pPr>
            <w:jc w:val="left"/>
            <w:rPr>
              <w:rFonts w:eastAsia="Verdana" w:cs="Verdana"/>
              <w:b/>
              <w:szCs w:val="18"/>
            </w:rPr>
          </w:pPr>
          <w:r w:rsidRPr="0004770F">
            <w:rPr>
              <w:rFonts w:eastAsia="Verdana" w:cs="Verdana"/>
              <w:color w:val="FF0000"/>
              <w:szCs w:val="18"/>
            </w:rPr>
            <w:t>(19</w:t>
          </w:r>
          <w:r w:rsidRPr="0004770F">
            <w:rPr>
              <w:rFonts w:eastAsia="Verdana" w:cs="Verdana"/>
              <w:color w:val="FF0000"/>
              <w:szCs w:val="18"/>
            </w:rPr>
            <w:noBreakHyphen/>
          </w:r>
          <w:r w:rsidR="00D613B6">
            <w:rPr>
              <w:rFonts w:eastAsia="Verdana" w:cs="Verdana"/>
              <w:color w:val="FF0000"/>
              <w:szCs w:val="18"/>
            </w:rPr>
            <w:t>5396</w:t>
          </w:r>
          <w:r w:rsidRPr="0004770F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04770F" w:rsidRPr="0004770F" w:rsidRDefault="0004770F" w:rsidP="0004770F">
          <w:pPr>
            <w:jc w:val="right"/>
            <w:rPr>
              <w:rFonts w:eastAsia="Verdana" w:cs="Verdana"/>
              <w:szCs w:val="18"/>
            </w:rPr>
          </w:pPr>
          <w:r w:rsidRPr="0004770F">
            <w:rPr>
              <w:rFonts w:eastAsia="Verdana" w:cs="Verdana"/>
              <w:szCs w:val="18"/>
            </w:rPr>
            <w:t xml:space="preserve">Página: </w:t>
          </w:r>
          <w:r w:rsidRPr="0004770F">
            <w:rPr>
              <w:rFonts w:eastAsia="Verdana" w:cs="Verdana"/>
              <w:szCs w:val="18"/>
            </w:rPr>
            <w:fldChar w:fldCharType="begin"/>
          </w:r>
          <w:r w:rsidRPr="0004770F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04770F">
            <w:rPr>
              <w:rFonts w:eastAsia="Verdana" w:cs="Verdana"/>
              <w:szCs w:val="18"/>
            </w:rPr>
            <w:fldChar w:fldCharType="separate"/>
          </w:r>
          <w:r w:rsidRPr="0004770F">
            <w:rPr>
              <w:rFonts w:eastAsia="Verdana" w:cs="Verdana"/>
              <w:szCs w:val="18"/>
            </w:rPr>
            <w:t>1</w:t>
          </w:r>
          <w:r w:rsidRPr="0004770F">
            <w:rPr>
              <w:rFonts w:eastAsia="Verdana" w:cs="Verdana"/>
              <w:szCs w:val="18"/>
            </w:rPr>
            <w:fldChar w:fldCharType="end"/>
          </w:r>
          <w:r w:rsidRPr="0004770F">
            <w:rPr>
              <w:rFonts w:eastAsia="Verdana" w:cs="Verdana"/>
              <w:szCs w:val="18"/>
            </w:rPr>
            <w:t>/</w:t>
          </w:r>
          <w:r w:rsidRPr="0004770F">
            <w:rPr>
              <w:rFonts w:eastAsia="Verdana" w:cs="Verdana"/>
              <w:szCs w:val="18"/>
            </w:rPr>
            <w:fldChar w:fldCharType="begin"/>
          </w:r>
          <w:r w:rsidRPr="0004770F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04770F">
            <w:rPr>
              <w:rFonts w:eastAsia="Verdana" w:cs="Verdana"/>
              <w:szCs w:val="18"/>
            </w:rPr>
            <w:fldChar w:fldCharType="separate"/>
          </w:r>
          <w:r w:rsidRPr="0004770F">
            <w:rPr>
              <w:rFonts w:eastAsia="Verdana" w:cs="Verdana"/>
              <w:szCs w:val="18"/>
            </w:rPr>
            <w:t>2</w:t>
          </w:r>
          <w:r w:rsidRPr="0004770F">
            <w:rPr>
              <w:rFonts w:eastAsia="Verdana" w:cs="Verdana"/>
              <w:szCs w:val="18"/>
            </w:rPr>
            <w:fldChar w:fldCharType="end"/>
          </w:r>
        </w:p>
      </w:tc>
    </w:tr>
    <w:tr w:rsidR="0004770F" w:rsidRPr="0004770F" w:rsidTr="0004770F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04770F" w:rsidRPr="0004770F" w:rsidRDefault="0004770F" w:rsidP="0004770F">
          <w:pPr>
            <w:jc w:val="left"/>
            <w:rPr>
              <w:rFonts w:eastAsia="Verdana" w:cs="Verdana"/>
              <w:szCs w:val="18"/>
            </w:rPr>
          </w:pPr>
          <w:r w:rsidRPr="0004770F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04770F" w:rsidRPr="0004770F" w:rsidRDefault="0004770F" w:rsidP="0004770F">
          <w:pPr>
            <w:jc w:val="right"/>
            <w:rPr>
              <w:rFonts w:eastAsia="Verdana" w:cs="Verdana"/>
              <w:bCs/>
              <w:szCs w:val="18"/>
            </w:rPr>
          </w:pPr>
          <w:r w:rsidRPr="0004770F">
            <w:rPr>
              <w:rFonts w:eastAsia="Verdana" w:cs="Verdana"/>
              <w:bCs/>
              <w:szCs w:val="18"/>
            </w:rPr>
            <w:t>Original: inglés</w:t>
          </w:r>
        </w:p>
      </w:tc>
    </w:tr>
    <w:bookmarkEnd w:id="18"/>
    <w:bookmarkEnd w:id="19"/>
  </w:tbl>
  <w:p w:rsidR="00ED54E0" w:rsidRPr="0004770F" w:rsidRDefault="00ED54E0" w:rsidP="000477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FE024B2E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5562E8C8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C7E8B30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A3A22A18"/>
    <w:numStyleLink w:val="LegalHeadings"/>
  </w:abstractNum>
  <w:abstractNum w:abstractNumId="12" w15:restartNumberingAfterBreak="0">
    <w:nsid w:val="57551E12"/>
    <w:multiLevelType w:val="multilevel"/>
    <w:tmpl w:val="A3A22A1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4770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A0ECC"/>
    <w:rsid w:val="002C6430"/>
    <w:rsid w:val="002D21E3"/>
    <w:rsid w:val="002E174F"/>
    <w:rsid w:val="002E21EB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711DA"/>
    <w:rsid w:val="0048173D"/>
    <w:rsid w:val="004A23F8"/>
    <w:rsid w:val="004B219D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3243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A3927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2277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613B6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27D6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70F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04770F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04770F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04770F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04770F"/>
    <w:pPr>
      <w:keepNext/>
      <w:keepLines/>
      <w:numPr>
        <w:ilvl w:val="3"/>
        <w:numId w:val="13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04770F"/>
    <w:pPr>
      <w:keepNext/>
      <w:keepLines/>
      <w:numPr>
        <w:ilvl w:val="4"/>
        <w:numId w:val="13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04770F"/>
    <w:pPr>
      <w:keepNext/>
      <w:keepLines/>
      <w:numPr>
        <w:ilvl w:val="5"/>
        <w:numId w:val="13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04770F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04770F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04770F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04770F"/>
    <w:rPr>
      <w:rFonts w:ascii="Verdana" w:eastAsia="Times New Roman" w:hAnsi="Verdana"/>
      <w:b/>
      <w:bCs/>
      <w:caps/>
      <w:color w:val="006283"/>
      <w:sz w:val="18"/>
      <w:szCs w:val="28"/>
      <w:lang w:eastAsia="en-US"/>
    </w:rPr>
  </w:style>
  <w:style w:type="character" w:customStyle="1" w:styleId="Heading2Char">
    <w:name w:val="Heading 2 Char"/>
    <w:link w:val="Heading2"/>
    <w:uiPriority w:val="2"/>
    <w:rsid w:val="0004770F"/>
    <w:rPr>
      <w:rFonts w:ascii="Verdana" w:eastAsia="Times New Roman" w:hAnsi="Verdana"/>
      <w:b/>
      <w:bCs/>
      <w:color w:val="006283"/>
      <w:sz w:val="18"/>
      <w:szCs w:val="26"/>
      <w:lang w:eastAsia="en-US"/>
    </w:rPr>
  </w:style>
  <w:style w:type="character" w:customStyle="1" w:styleId="Heading3Char">
    <w:name w:val="Heading 3 Char"/>
    <w:link w:val="Heading3"/>
    <w:uiPriority w:val="2"/>
    <w:rsid w:val="0004770F"/>
    <w:rPr>
      <w:rFonts w:ascii="Verdana" w:eastAsia="Times New Roman" w:hAnsi="Verdana"/>
      <w:b/>
      <w:bCs/>
      <w:color w:val="006283"/>
      <w:sz w:val="18"/>
      <w:szCs w:val="22"/>
      <w:lang w:eastAsia="en-US"/>
    </w:rPr>
  </w:style>
  <w:style w:type="character" w:customStyle="1" w:styleId="Heading4Char">
    <w:name w:val="Heading 4 Char"/>
    <w:link w:val="Heading4"/>
    <w:uiPriority w:val="2"/>
    <w:rsid w:val="0004770F"/>
    <w:rPr>
      <w:rFonts w:ascii="Verdana" w:eastAsia="Times New Roman" w:hAnsi="Verdana"/>
      <w:b/>
      <w:bCs/>
      <w:iCs/>
      <w:color w:val="006283"/>
      <w:sz w:val="18"/>
      <w:szCs w:val="22"/>
      <w:lang w:eastAsia="en-US"/>
    </w:rPr>
  </w:style>
  <w:style w:type="character" w:customStyle="1" w:styleId="Heading5Char">
    <w:name w:val="Heading 5 Char"/>
    <w:link w:val="Heading5"/>
    <w:uiPriority w:val="2"/>
    <w:rsid w:val="0004770F"/>
    <w:rPr>
      <w:rFonts w:ascii="Verdana" w:eastAsia="Times New Roman" w:hAnsi="Verdana"/>
      <w:b/>
      <w:color w:val="006283"/>
      <w:sz w:val="18"/>
      <w:szCs w:val="22"/>
      <w:lang w:eastAsia="en-US"/>
    </w:rPr>
  </w:style>
  <w:style w:type="character" w:customStyle="1" w:styleId="Heading6Char">
    <w:name w:val="Heading 6 Char"/>
    <w:link w:val="Heading6"/>
    <w:uiPriority w:val="2"/>
    <w:rsid w:val="0004770F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Heading7Char">
    <w:name w:val="Heading 7 Char"/>
    <w:link w:val="Heading7"/>
    <w:uiPriority w:val="2"/>
    <w:rsid w:val="0004770F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Heading8Char">
    <w:name w:val="Heading 8 Char"/>
    <w:link w:val="Heading8"/>
    <w:uiPriority w:val="2"/>
    <w:rsid w:val="0004770F"/>
    <w:rPr>
      <w:rFonts w:ascii="Verdana" w:eastAsia="Times New Roman" w:hAnsi="Verdana"/>
      <w:b/>
      <w:i/>
      <w:color w:val="006283"/>
      <w:sz w:val="18"/>
      <w:lang w:eastAsia="en-US"/>
    </w:rPr>
  </w:style>
  <w:style w:type="character" w:customStyle="1" w:styleId="Heading9Char">
    <w:name w:val="Heading 9 Char"/>
    <w:link w:val="Heading9"/>
    <w:uiPriority w:val="2"/>
    <w:rsid w:val="0004770F"/>
    <w:rPr>
      <w:rFonts w:ascii="Verdana" w:eastAsia="Times New Roman" w:hAnsi="Verdana"/>
      <w:b/>
      <w:iCs/>
      <w:color w:val="006283"/>
      <w:sz w:val="18"/>
      <w:u w:val="single"/>
      <w:lang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04770F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04770F"/>
    <w:rPr>
      <w:rFonts w:ascii="Verdana" w:eastAsia="Times New Roman" w:hAnsi="Verdana"/>
      <w:b/>
      <w:caps/>
      <w:color w:val="006283"/>
      <w:kern w:val="28"/>
      <w:sz w:val="18"/>
      <w:szCs w:val="5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04770F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04770F"/>
    <w:rPr>
      <w:rFonts w:ascii="Verdana" w:hAnsi="Verdana"/>
      <w:sz w:val="18"/>
      <w:szCs w:val="22"/>
      <w:lang w:eastAsia="en-US"/>
    </w:rPr>
  </w:style>
  <w:style w:type="paragraph" w:styleId="BodyText2">
    <w:name w:val="Body Text 2"/>
    <w:basedOn w:val="Normal"/>
    <w:link w:val="BodyText2Char"/>
    <w:uiPriority w:val="1"/>
    <w:qFormat/>
    <w:rsid w:val="0004770F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04770F"/>
    <w:rPr>
      <w:rFonts w:ascii="Verdana" w:hAnsi="Verdana"/>
      <w:sz w:val="18"/>
      <w:szCs w:val="22"/>
      <w:lang w:eastAsia="en-US"/>
    </w:rPr>
  </w:style>
  <w:style w:type="paragraph" w:styleId="BodyText3">
    <w:name w:val="Body Text 3"/>
    <w:basedOn w:val="Normal"/>
    <w:link w:val="BodyText3Char"/>
    <w:uiPriority w:val="1"/>
    <w:qFormat/>
    <w:rsid w:val="0004770F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04770F"/>
    <w:rPr>
      <w:rFonts w:ascii="Verdana" w:hAnsi="Verdana"/>
      <w:sz w:val="18"/>
      <w:szCs w:val="16"/>
      <w:lang w:eastAsia="en-US"/>
    </w:rPr>
  </w:style>
  <w:style w:type="numbering" w:customStyle="1" w:styleId="LegalHeadings">
    <w:name w:val="LegalHeadings"/>
    <w:uiPriority w:val="99"/>
    <w:rsid w:val="0004770F"/>
    <w:pPr>
      <w:numPr>
        <w:numId w:val="6"/>
      </w:numPr>
    </w:pPr>
  </w:style>
  <w:style w:type="paragraph" w:styleId="ListBullet">
    <w:name w:val="List Bullet"/>
    <w:basedOn w:val="Normal"/>
    <w:uiPriority w:val="1"/>
    <w:rsid w:val="0004770F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04770F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04770F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04770F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04770F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04770F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04770F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04770F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04770F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04770F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04770F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04770F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04770F"/>
    <w:rPr>
      <w:szCs w:val="20"/>
    </w:rPr>
  </w:style>
  <w:style w:type="character" w:customStyle="1" w:styleId="EndnoteTextChar">
    <w:name w:val="Endnote Text Char"/>
    <w:link w:val="EndnoteText"/>
    <w:uiPriority w:val="49"/>
    <w:rsid w:val="0004770F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04770F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04770F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04770F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04770F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04770F"/>
    <w:pPr>
      <w:ind w:left="567" w:right="567" w:firstLine="0"/>
    </w:pPr>
  </w:style>
  <w:style w:type="character" w:styleId="FootnoteReference">
    <w:name w:val="footnote reference"/>
    <w:uiPriority w:val="5"/>
    <w:rsid w:val="0004770F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04770F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04770F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04770F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04770F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04770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04770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04770F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04770F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04770F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04770F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04770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04770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04770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04770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04770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04770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04770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04770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04770F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04770F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47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4770F"/>
    <w:rPr>
      <w:rFonts w:ascii="Tahoma" w:hAnsi="Tahoma" w:cs="Tahoma"/>
      <w:sz w:val="16"/>
      <w:szCs w:val="16"/>
      <w:lang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04770F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04770F"/>
    <w:rPr>
      <w:rFonts w:ascii="Verdana" w:eastAsia="Times New Roman" w:hAnsi="Verdana"/>
      <w:b/>
      <w:iCs/>
      <w:sz w:val="18"/>
      <w:szCs w:val="24"/>
      <w:lang w:eastAsia="en-US"/>
    </w:rPr>
  </w:style>
  <w:style w:type="paragraph" w:customStyle="1" w:styleId="SummaryHeader">
    <w:name w:val="SummaryHeader"/>
    <w:basedOn w:val="Normal"/>
    <w:uiPriority w:val="4"/>
    <w:qFormat/>
    <w:rsid w:val="0004770F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04770F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04770F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04770F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04770F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04770F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04770F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04770F"/>
    <w:rPr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04770F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04770F"/>
    <w:rPr>
      <w:color w:val="0000FF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04770F"/>
  </w:style>
  <w:style w:type="paragraph" w:styleId="BlockText">
    <w:name w:val="Block Text"/>
    <w:basedOn w:val="Normal"/>
    <w:uiPriority w:val="99"/>
    <w:semiHidden/>
    <w:unhideWhenUsed/>
    <w:rsid w:val="0004770F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4770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04770F"/>
    <w:rPr>
      <w:rFonts w:ascii="Verdana" w:hAnsi="Verdana"/>
      <w:sz w:val="18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4770F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04770F"/>
    <w:rPr>
      <w:rFonts w:ascii="Verdana" w:hAnsi="Verdana"/>
      <w:sz w:val="18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4770F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04770F"/>
    <w:rPr>
      <w:rFonts w:ascii="Verdana" w:hAnsi="Verdana"/>
      <w:sz w:val="18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4770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04770F"/>
    <w:rPr>
      <w:rFonts w:ascii="Verdana" w:hAnsi="Verdana"/>
      <w:sz w:val="18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770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04770F"/>
    <w:rPr>
      <w:rFonts w:ascii="Verdana" w:hAnsi="Verdana"/>
      <w:sz w:val="16"/>
      <w:szCs w:val="16"/>
      <w:lang w:eastAsia="en-US"/>
    </w:rPr>
  </w:style>
  <w:style w:type="character" w:styleId="BookTitle">
    <w:name w:val="Book Title"/>
    <w:uiPriority w:val="99"/>
    <w:semiHidden/>
    <w:qFormat/>
    <w:rsid w:val="0004770F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04770F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04770F"/>
    <w:rPr>
      <w:rFonts w:ascii="Verdana" w:hAnsi="Verdana"/>
      <w:sz w:val="18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04770F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04770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04770F"/>
    <w:rPr>
      <w:rFonts w:ascii="Verdana" w:hAnsi="Verdan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04770F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04770F"/>
    <w:rPr>
      <w:rFonts w:ascii="Verdana" w:hAnsi="Verdana"/>
      <w:b/>
      <w:bCs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4770F"/>
  </w:style>
  <w:style w:type="character" w:customStyle="1" w:styleId="DateChar">
    <w:name w:val="Date Char"/>
    <w:link w:val="Date"/>
    <w:uiPriority w:val="99"/>
    <w:semiHidden/>
    <w:rsid w:val="0004770F"/>
    <w:rPr>
      <w:rFonts w:ascii="Verdana" w:hAnsi="Verdana"/>
      <w:sz w:val="18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4770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04770F"/>
    <w:rPr>
      <w:rFonts w:ascii="Tahoma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4770F"/>
  </w:style>
  <w:style w:type="character" w:customStyle="1" w:styleId="E-mailSignatureChar">
    <w:name w:val="E-mail Signature Char"/>
    <w:link w:val="E-mailSignature"/>
    <w:uiPriority w:val="99"/>
    <w:semiHidden/>
    <w:rsid w:val="0004770F"/>
    <w:rPr>
      <w:rFonts w:ascii="Verdana" w:hAnsi="Verdana"/>
      <w:sz w:val="18"/>
      <w:szCs w:val="22"/>
      <w:lang w:eastAsia="en-US"/>
    </w:rPr>
  </w:style>
  <w:style w:type="character" w:styleId="Emphasis">
    <w:name w:val="Emphasis"/>
    <w:uiPriority w:val="99"/>
    <w:semiHidden/>
    <w:qFormat/>
    <w:rsid w:val="0004770F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04770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4770F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04770F"/>
    <w:rPr>
      <w:color w:val="800080"/>
      <w:u w:val="single"/>
      <w:lang w:val="es-ES"/>
    </w:rPr>
  </w:style>
  <w:style w:type="character" w:styleId="HTMLAcronym">
    <w:name w:val="HTML Acronym"/>
    <w:uiPriority w:val="99"/>
    <w:semiHidden/>
    <w:unhideWhenUsed/>
    <w:rsid w:val="0004770F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4770F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04770F"/>
    <w:rPr>
      <w:rFonts w:ascii="Verdana" w:hAnsi="Verdana"/>
      <w:i/>
      <w:iCs/>
      <w:sz w:val="18"/>
      <w:szCs w:val="22"/>
      <w:lang w:eastAsia="en-US"/>
    </w:rPr>
  </w:style>
  <w:style w:type="character" w:styleId="HTMLCite">
    <w:name w:val="HTML Cite"/>
    <w:uiPriority w:val="99"/>
    <w:semiHidden/>
    <w:unhideWhenUsed/>
    <w:rsid w:val="0004770F"/>
    <w:rPr>
      <w:i/>
      <w:iCs/>
      <w:lang w:val="es-ES"/>
    </w:rPr>
  </w:style>
  <w:style w:type="character" w:styleId="HTMLCode">
    <w:name w:val="HTML Code"/>
    <w:uiPriority w:val="99"/>
    <w:semiHidden/>
    <w:unhideWhenUsed/>
    <w:rsid w:val="0004770F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uiPriority w:val="99"/>
    <w:semiHidden/>
    <w:unhideWhenUsed/>
    <w:rsid w:val="0004770F"/>
    <w:rPr>
      <w:i/>
      <w:iCs/>
      <w:lang w:val="es-ES"/>
    </w:rPr>
  </w:style>
  <w:style w:type="character" w:styleId="HTMLKeyboard">
    <w:name w:val="HTML Keyboard"/>
    <w:uiPriority w:val="99"/>
    <w:semiHidden/>
    <w:unhideWhenUsed/>
    <w:rsid w:val="0004770F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770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04770F"/>
    <w:rPr>
      <w:rFonts w:ascii="Consolas" w:hAnsi="Consolas" w:cs="Consolas"/>
      <w:lang w:eastAsia="en-US"/>
    </w:rPr>
  </w:style>
  <w:style w:type="character" w:styleId="HTMLSample">
    <w:name w:val="HTML Sample"/>
    <w:uiPriority w:val="99"/>
    <w:semiHidden/>
    <w:unhideWhenUsed/>
    <w:rsid w:val="0004770F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uiPriority w:val="99"/>
    <w:semiHidden/>
    <w:unhideWhenUsed/>
    <w:rsid w:val="0004770F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uiPriority w:val="99"/>
    <w:semiHidden/>
    <w:unhideWhenUsed/>
    <w:rsid w:val="0004770F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04770F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04770F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04770F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04770F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04770F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04770F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04770F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04770F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04770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4770F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04770F"/>
    <w:rPr>
      <w:b/>
      <w:bCs/>
      <w:i/>
      <w:iCs/>
      <w:color w:val="4F81BD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04770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04770F"/>
    <w:rPr>
      <w:rFonts w:ascii="Verdana" w:hAnsi="Verdana"/>
      <w:b/>
      <w:bCs/>
      <w:i/>
      <w:iCs/>
      <w:color w:val="4F81BD"/>
      <w:sz w:val="18"/>
      <w:szCs w:val="22"/>
      <w:lang w:eastAsia="en-US"/>
    </w:rPr>
  </w:style>
  <w:style w:type="character" w:styleId="IntenseReference">
    <w:name w:val="Intense Reference"/>
    <w:uiPriority w:val="99"/>
    <w:semiHidden/>
    <w:qFormat/>
    <w:rsid w:val="0004770F"/>
    <w:rPr>
      <w:b/>
      <w:bCs/>
      <w:smallCaps/>
      <w:color w:val="C0504D"/>
      <w:spacing w:val="5"/>
      <w:u w:val="single"/>
      <w:lang w:val="es-ES"/>
    </w:rPr>
  </w:style>
  <w:style w:type="character" w:styleId="LineNumber">
    <w:name w:val="line number"/>
    <w:uiPriority w:val="99"/>
    <w:semiHidden/>
    <w:unhideWhenUsed/>
    <w:rsid w:val="0004770F"/>
    <w:rPr>
      <w:lang w:val="es-ES"/>
    </w:rPr>
  </w:style>
  <w:style w:type="paragraph" w:styleId="List">
    <w:name w:val="List"/>
    <w:basedOn w:val="Normal"/>
    <w:uiPriority w:val="99"/>
    <w:semiHidden/>
    <w:unhideWhenUsed/>
    <w:rsid w:val="0004770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4770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4770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4770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4770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04770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4770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4770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4770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4770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04770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04770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04770F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04770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04770F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0477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04770F"/>
    <w:rPr>
      <w:rFonts w:ascii="Consolas" w:hAnsi="Consolas" w:cs="Consolas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477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04770F"/>
    <w:rPr>
      <w:rFonts w:ascii="Cambria" w:eastAsia="Times New Roman" w:hAnsi="Cambria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semiHidden/>
    <w:qFormat/>
    <w:rsid w:val="0004770F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4770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4770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4770F"/>
  </w:style>
  <w:style w:type="character" w:customStyle="1" w:styleId="NoteHeadingChar">
    <w:name w:val="Note Heading Char"/>
    <w:link w:val="NoteHeading"/>
    <w:uiPriority w:val="99"/>
    <w:semiHidden/>
    <w:rsid w:val="0004770F"/>
    <w:rPr>
      <w:rFonts w:ascii="Verdana" w:hAnsi="Verdana"/>
      <w:sz w:val="18"/>
      <w:szCs w:val="22"/>
      <w:lang w:eastAsia="en-US"/>
    </w:rPr>
  </w:style>
  <w:style w:type="character" w:styleId="PageNumber">
    <w:name w:val="page number"/>
    <w:uiPriority w:val="99"/>
    <w:semiHidden/>
    <w:unhideWhenUsed/>
    <w:rsid w:val="0004770F"/>
    <w:rPr>
      <w:lang w:val="es-ES"/>
    </w:rPr>
  </w:style>
  <w:style w:type="character" w:styleId="PlaceholderText">
    <w:name w:val="Placeholder Text"/>
    <w:uiPriority w:val="99"/>
    <w:semiHidden/>
    <w:rsid w:val="0004770F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04770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04770F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04770F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04770F"/>
    <w:rPr>
      <w:rFonts w:ascii="Verdana" w:hAnsi="Verdana"/>
      <w:i/>
      <w:iCs/>
      <w:color w:val="000000"/>
      <w:sz w:val="18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4770F"/>
  </w:style>
  <w:style w:type="character" w:customStyle="1" w:styleId="SalutationChar">
    <w:name w:val="Salutation Char"/>
    <w:link w:val="Salutation"/>
    <w:uiPriority w:val="99"/>
    <w:semiHidden/>
    <w:rsid w:val="0004770F"/>
    <w:rPr>
      <w:rFonts w:ascii="Verdana" w:hAnsi="Verdana"/>
      <w:sz w:val="18"/>
      <w:szCs w:val="22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04770F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04770F"/>
    <w:rPr>
      <w:rFonts w:ascii="Verdana" w:hAnsi="Verdana"/>
      <w:sz w:val="18"/>
      <w:szCs w:val="22"/>
      <w:lang w:eastAsia="en-US"/>
    </w:rPr>
  </w:style>
  <w:style w:type="character" w:styleId="Strong">
    <w:name w:val="Strong"/>
    <w:uiPriority w:val="99"/>
    <w:semiHidden/>
    <w:qFormat/>
    <w:rsid w:val="0004770F"/>
    <w:rPr>
      <w:b/>
      <w:bCs/>
      <w:lang w:val="es-ES"/>
    </w:rPr>
  </w:style>
  <w:style w:type="character" w:styleId="SubtleEmphasis">
    <w:name w:val="Subtle Emphasis"/>
    <w:uiPriority w:val="99"/>
    <w:semiHidden/>
    <w:qFormat/>
    <w:rsid w:val="0004770F"/>
    <w:rPr>
      <w:i/>
      <w:iCs/>
      <w:color w:val="808080"/>
      <w:lang w:val="es-ES"/>
    </w:rPr>
  </w:style>
  <w:style w:type="character" w:styleId="SubtleReference">
    <w:name w:val="Subtle Reference"/>
    <w:uiPriority w:val="99"/>
    <w:semiHidden/>
    <w:qFormat/>
    <w:rsid w:val="0004770F"/>
    <w:rPr>
      <w:smallCaps/>
      <w:color w:val="C0504D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04770F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04770F"/>
    <w:pPr>
      <w:spacing w:after="240"/>
      <w:jc w:val="center"/>
    </w:pPr>
    <w:rPr>
      <w:color w:val="006283"/>
    </w:rPr>
  </w:style>
  <w:style w:type="table" w:styleId="GridTable1Light">
    <w:name w:val="Grid Table 1 Light"/>
    <w:basedOn w:val="TableNormal"/>
    <w:uiPriority w:val="46"/>
    <w:rsid w:val="00BA392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A3927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A3927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A3927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A3927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A3927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A3927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A392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A3927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A3927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A3927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A3927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A3927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A3927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BA392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BA392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A392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A392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A392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A392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A392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BA392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A392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A392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A392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A392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A392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A392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A392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A392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A392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A392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A392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A392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A392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A392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A392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A392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A392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A392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A392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A392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A392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A392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A392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A392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A392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A392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A392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BA3927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BA392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A392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A392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A392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A392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A392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A392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BA392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A3927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A3927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A3927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A3927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A3927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A3927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BA392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A3927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A3927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A3927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A3927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A3927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A3927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A392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A392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A392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A392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A392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A392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A392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A392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A3927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A3927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A3927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A3927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A3927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A3927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A392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A392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A392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A392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A392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A392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A392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A392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A3927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A3927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A3927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A3927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A3927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A3927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BA3927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BA392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A392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A392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A392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A392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BA3927"/>
    <w:rPr>
      <w:u w:val="dotted"/>
      <w:lang w:val="es-ES"/>
    </w:rPr>
  </w:style>
  <w:style w:type="table" w:styleId="TableGridLight">
    <w:name w:val="Grid Table Light"/>
    <w:basedOn w:val="TableNormal"/>
    <w:uiPriority w:val="40"/>
    <w:rsid w:val="00BA392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BA3927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squisa.in.gov.br/imprensa/jsp/visualiza/index.jsp?data=21/08/2019&amp;jornal=515&amp;pagina=27&amp;totalArquivos=67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barreirastecnicas@inmetro.gov.br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esquisa.in.gov.br/imprensa/jsp/visualiza/index.jsp?data=21/08/2019&amp;jornal=515&amp;pagina=28&amp;totalArquivos=67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ivel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2</TotalTime>
  <Pages>2</Pages>
  <Words>448</Words>
  <Characters>2628</Characters>
  <Application>Microsoft Office Word</Application>
  <DocSecurity>0</DocSecurity>
  <Lines>60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Manager/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3</cp:revision>
  <dcterms:created xsi:type="dcterms:W3CDTF">2019-08-28T06:57:00Z</dcterms:created>
  <dcterms:modified xsi:type="dcterms:W3CDTF">2019-08-28T09:59:00Z</dcterms:modified>
</cp:coreProperties>
</file>