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AFA0F" w14:textId="30B066D4" w:rsidR="002D78C9" w:rsidRPr="00184A88" w:rsidRDefault="00184A88" w:rsidP="00184A88">
      <w:pPr>
        <w:pStyle w:val="Title"/>
        <w:rPr>
          <w:caps w:val="0"/>
          <w:kern w:val="0"/>
        </w:rPr>
      </w:pPr>
      <w:bookmarkStart w:id="7" w:name="_Hlk47346286"/>
      <w:r w:rsidRPr="00184A88">
        <w:rPr>
          <w:caps w:val="0"/>
          <w:kern w:val="0"/>
        </w:rPr>
        <w:t>NOTIFICACIÓN</w:t>
      </w:r>
    </w:p>
    <w:p w14:paraId="6E87F89F" w14:textId="77777777" w:rsidR="002F663C" w:rsidRPr="00184A88" w:rsidRDefault="00A122FE" w:rsidP="00184A88">
      <w:pPr>
        <w:pStyle w:val="Title3"/>
      </w:pPr>
      <w:r w:rsidRPr="00184A88">
        <w:t>Addendum</w:t>
      </w:r>
    </w:p>
    <w:p w14:paraId="7159F088" w14:textId="756ED1E0" w:rsidR="002F663C" w:rsidRPr="00184A88" w:rsidRDefault="00A122FE" w:rsidP="00184A88">
      <w:pPr>
        <w:rPr>
          <w:rFonts w:eastAsia="Calibri" w:cs="Times New Roman"/>
        </w:rPr>
      </w:pPr>
      <w:r w:rsidRPr="00184A88">
        <w:t xml:space="preserve">La siguiente comunicación, de fecha 28 de julio </w:t>
      </w:r>
      <w:r w:rsidR="00184A88" w:rsidRPr="00184A88">
        <w:t>de 2020</w:t>
      </w:r>
      <w:r w:rsidRPr="00184A88">
        <w:t xml:space="preserve">, se distribuye a petición de la delegación de los </w:t>
      </w:r>
      <w:r w:rsidRPr="00184A88">
        <w:rPr>
          <w:u w:val="single"/>
        </w:rPr>
        <w:t>Estados Unidos de América</w:t>
      </w:r>
      <w:r w:rsidRPr="00184A88">
        <w:t>.</w:t>
      </w:r>
    </w:p>
    <w:p w14:paraId="226D8C84" w14:textId="77777777" w:rsidR="001E2E4A" w:rsidRPr="00184A88" w:rsidRDefault="001E2E4A" w:rsidP="00184A88">
      <w:pPr>
        <w:rPr>
          <w:rFonts w:eastAsia="Calibri" w:cs="Times New Roman"/>
        </w:rPr>
      </w:pPr>
    </w:p>
    <w:p w14:paraId="5FB46836" w14:textId="4673F7EE" w:rsidR="002F663C" w:rsidRPr="00184A88" w:rsidRDefault="00184A88" w:rsidP="00184A88">
      <w:pPr>
        <w:jc w:val="center"/>
        <w:rPr>
          <w:b/>
        </w:rPr>
      </w:pPr>
      <w:r w:rsidRPr="00184A88">
        <w:rPr>
          <w:b/>
        </w:rPr>
        <w:t>_______________</w:t>
      </w:r>
    </w:p>
    <w:p w14:paraId="270ECBAA" w14:textId="77777777" w:rsidR="002F663C" w:rsidRPr="00184A88" w:rsidRDefault="002F663C" w:rsidP="00184A88">
      <w:pPr>
        <w:rPr>
          <w:rFonts w:eastAsia="Calibri" w:cs="Times New Roman"/>
        </w:rPr>
      </w:pPr>
    </w:p>
    <w:p w14:paraId="7DA80FBF" w14:textId="77777777" w:rsidR="00C14444" w:rsidRPr="00184A88" w:rsidRDefault="00C14444" w:rsidP="00184A88">
      <w:pPr>
        <w:rPr>
          <w:rFonts w:eastAsia="Calibri" w:cs="Times New Roman"/>
        </w:rPr>
      </w:pPr>
    </w:p>
    <w:p w14:paraId="33710E2B" w14:textId="0AFD9313" w:rsidR="002F663C" w:rsidRPr="00184A88" w:rsidRDefault="00A122FE" w:rsidP="00184A88">
      <w:pPr>
        <w:rPr>
          <w:rFonts w:eastAsia="Calibri" w:cs="Times New Roman"/>
          <w:b/>
          <w:szCs w:val="18"/>
        </w:rPr>
      </w:pPr>
      <w:r w:rsidRPr="00184A88">
        <w:rPr>
          <w:b/>
          <w:szCs w:val="18"/>
        </w:rPr>
        <w:t>Título</w:t>
      </w:r>
      <w:r w:rsidR="00184A88" w:rsidRPr="00184A88">
        <w:rPr>
          <w:b/>
          <w:szCs w:val="18"/>
        </w:rPr>
        <w:t xml:space="preserve">: </w:t>
      </w:r>
      <w:r w:rsidR="00184A88" w:rsidRPr="00184A88">
        <w:rPr>
          <w:i/>
          <w:iCs/>
        </w:rPr>
        <w:t>H</w:t>
      </w:r>
      <w:r w:rsidRPr="00184A88">
        <w:rPr>
          <w:i/>
          <w:iCs/>
        </w:rPr>
        <w:t>azardous Materials</w:t>
      </w:r>
      <w:r w:rsidR="00184A88" w:rsidRPr="00184A88">
        <w:rPr>
          <w:i/>
          <w:iCs/>
        </w:rPr>
        <w:t>: L</w:t>
      </w:r>
      <w:r w:rsidRPr="00184A88">
        <w:rPr>
          <w:i/>
          <w:iCs/>
        </w:rPr>
        <w:t xml:space="preserve">iquefied Natural Gas by Rail </w:t>
      </w:r>
      <w:r w:rsidRPr="00184A88">
        <w:t>(Materiales peligrosos</w:t>
      </w:r>
      <w:r w:rsidR="00184A88" w:rsidRPr="00184A88">
        <w:t>: g</w:t>
      </w:r>
      <w:r w:rsidRPr="00184A88">
        <w:t>as natural licuado transportado por ferrocarril)</w:t>
      </w:r>
    </w:p>
    <w:p w14:paraId="13396429" w14:textId="77777777" w:rsidR="002F663C" w:rsidRPr="00184A88" w:rsidRDefault="002F663C" w:rsidP="00184A88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8D5D09" w:rsidRPr="00184A88" w14:paraId="51C71496" w14:textId="77777777" w:rsidTr="00184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1BC438E3" w14:textId="77777777" w:rsidR="002F663C" w:rsidRPr="00184A88" w:rsidRDefault="00A122FE" w:rsidP="00184A88">
            <w:pPr>
              <w:spacing w:before="120" w:after="120"/>
              <w:ind w:left="567" w:hanging="567"/>
              <w:rPr>
                <w:b/>
              </w:rPr>
            </w:pPr>
            <w:bookmarkStart w:id="8" w:name="_Hlk24973414"/>
            <w:r w:rsidRPr="00184A88">
              <w:rPr>
                <w:b/>
                <w:lang w:val="es-ES"/>
              </w:rPr>
              <w:t>Motivo del addendum:</w:t>
            </w:r>
          </w:p>
        </w:tc>
      </w:tr>
      <w:tr w:rsidR="00184A88" w:rsidRPr="00184A88" w14:paraId="2FA33FE1" w14:textId="77777777" w:rsidTr="00184A88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6D9A34" w14:textId="54A6EAC2" w:rsidR="002F663C" w:rsidRPr="00184A88" w:rsidRDefault="00184A88" w:rsidP="00184A88">
            <w:pPr>
              <w:spacing w:before="120" w:after="120"/>
              <w:ind w:left="567" w:hanging="567"/>
              <w:jc w:val="center"/>
              <w:rPr>
                <w:sz w:val="22"/>
              </w:rPr>
            </w:pPr>
            <w:r w:rsidRPr="00184A88">
              <w:rPr>
                <w:sz w:val="22"/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C1A351" w14:textId="3C6E9F8B" w:rsidR="002F663C" w:rsidRPr="00184A88" w:rsidRDefault="00A122FE" w:rsidP="00184A88">
            <w:pPr>
              <w:spacing w:before="120" w:after="120"/>
            </w:pPr>
            <w:r w:rsidRPr="00184A88">
              <w:rPr>
                <w:lang w:val="es-ES"/>
              </w:rPr>
              <w:t>Modificación del plazo para presentar observaciones - fecha:</w:t>
            </w:r>
          </w:p>
        </w:tc>
      </w:tr>
      <w:tr w:rsidR="00184A88" w:rsidRPr="00184A88" w14:paraId="0872F05C" w14:textId="77777777" w:rsidTr="00184A88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D67255" w14:textId="77777777" w:rsidR="002F663C" w:rsidRPr="00184A88" w:rsidRDefault="00A122FE" w:rsidP="00184A88">
            <w:pPr>
              <w:spacing w:before="120" w:after="120"/>
              <w:jc w:val="center"/>
              <w:rPr>
                <w:sz w:val="22"/>
              </w:rPr>
            </w:pPr>
            <w:r w:rsidRPr="00184A88">
              <w:rPr>
                <w:sz w:val="22"/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ECE751" w14:textId="7AC983FB" w:rsidR="002F663C" w:rsidRPr="00184A88" w:rsidRDefault="00A122FE" w:rsidP="00184A88">
            <w:pPr>
              <w:spacing w:before="120" w:after="120"/>
            </w:pPr>
            <w:r w:rsidRPr="00184A88">
              <w:rPr>
                <w:lang w:val="es-ES"/>
              </w:rPr>
              <w:t>Adopción de la medida notificada - fecha</w:t>
            </w:r>
            <w:r w:rsidR="00184A88" w:rsidRPr="00184A88">
              <w:rPr>
                <w:lang w:val="es-ES"/>
              </w:rPr>
              <w:t>: 2</w:t>
            </w:r>
            <w:r w:rsidRPr="00184A88">
              <w:rPr>
                <w:lang w:val="es-ES"/>
              </w:rPr>
              <w:t xml:space="preserve">4 de julio </w:t>
            </w:r>
            <w:r w:rsidR="00184A88" w:rsidRPr="00184A88">
              <w:rPr>
                <w:lang w:val="es-ES"/>
              </w:rPr>
              <w:t>de 2020</w:t>
            </w:r>
          </w:p>
        </w:tc>
      </w:tr>
      <w:tr w:rsidR="00184A88" w:rsidRPr="00184A88" w14:paraId="4A1EBAD4" w14:textId="77777777" w:rsidTr="00184A88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7BBC69" w14:textId="77777777" w:rsidR="002F663C" w:rsidRPr="00184A88" w:rsidRDefault="00A122FE" w:rsidP="00184A88">
            <w:pPr>
              <w:spacing w:before="120" w:after="120"/>
              <w:jc w:val="center"/>
              <w:rPr>
                <w:sz w:val="22"/>
              </w:rPr>
            </w:pPr>
            <w:r w:rsidRPr="00184A88">
              <w:rPr>
                <w:sz w:val="22"/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F7CA74" w14:textId="6B316655" w:rsidR="002F663C" w:rsidRPr="00184A88" w:rsidRDefault="00A122FE" w:rsidP="00184A88">
            <w:pPr>
              <w:spacing w:before="120" w:after="120"/>
            </w:pPr>
            <w:r w:rsidRPr="00184A88">
              <w:rPr>
                <w:lang w:val="es-ES"/>
              </w:rPr>
              <w:t>Publicación de la medida notificada - fecha</w:t>
            </w:r>
            <w:r w:rsidR="00184A88" w:rsidRPr="00184A88">
              <w:rPr>
                <w:lang w:val="es-ES"/>
              </w:rPr>
              <w:t>: 2</w:t>
            </w:r>
            <w:r w:rsidRPr="00184A88">
              <w:rPr>
                <w:lang w:val="es-ES"/>
              </w:rPr>
              <w:t xml:space="preserve">4 de julio </w:t>
            </w:r>
            <w:r w:rsidR="00184A88" w:rsidRPr="00184A88">
              <w:rPr>
                <w:lang w:val="es-ES"/>
              </w:rPr>
              <w:t>de 2020</w:t>
            </w:r>
          </w:p>
        </w:tc>
      </w:tr>
      <w:tr w:rsidR="00184A88" w:rsidRPr="00184A88" w14:paraId="23D80792" w14:textId="77777777" w:rsidTr="00184A88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F22611" w14:textId="77777777" w:rsidR="002F663C" w:rsidRPr="00184A88" w:rsidRDefault="00A122FE" w:rsidP="00184A88">
            <w:pPr>
              <w:spacing w:before="120" w:after="120"/>
              <w:jc w:val="center"/>
              <w:rPr>
                <w:sz w:val="22"/>
              </w:rPr>
            </w:pPr>
            <w:r w:rsidRPr="00184A88">
              <w:rPr>
                <w:sz w:val="22"/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AB25DB" w14:textId="7F2A71FE" w:rsidR="002F663C" w:rsidRPr="00184A88" w:rsidRDefault="00A122FE" w:rsidP="00184A88">
            <w:pPr>
              <w:spacing w:before="120" w:after="120"/>
            </w:pPr>
            <w:r w:rsidRPr="00184A88">
              <w:rPr>
                <w:lang w:val="es-ES"/>
              </w:rPr>
              <w:t>Entrada en vigor de la medida notificada - fecha</w:t>
            </w:r>
            <w:r w:rsidR="00184A88" w:rsidRPr="00184A88">
              <w:rPr>
                <w:lang w:val="es-ES"/>
              </w:rPr>
              <w:t>: 2</w:t>
            </w:r>
            <w:r w:rsidRPr="00184A88">
              <w:rPr>
                <w:lang w:val="es-ES"/>
              </w:rPr>
              <w:t xml:space="preserve">4 de agosto </w:t>
            </w:r>
            <w:r w:rsidR="00184A88" w:rsidRPr="00184A88">
              <w:rPr>
                <w:lang w:val="es-ES"/>
              </w:rPr>
              <w:t>de 2020</w:t>
            </w:r>
          </w:p>
        </w:tc>
      </w:tr>
      <w:tr w:rsidR="00184A88" w:rsidRPr="00184A88" w14:paraId="764A1D50" w14:textId="77777777" w:rsidTr="00184A88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A72AAE" w14:textId="77777777" w:rsidR="002F663C" w:rsidRPr="00184A88" w:rsidRDefault="00A122FE" w:rsidP="00184A88">
            <w:pPr>
              <w:spacing w:before="120" w:after="120"/>
              <w:jc w:val="center"/>
              <w:rPr>
                <w:sz w:val="22"/>
              </w:rPr>
            </w:pPr>
            <w:r w:rsidRPr="00184A88">
              <w:rPr>
                <w:sz w:val="22"/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27DE3D" w14:textId="6E02A8F3" w:rsidR="005A7EEA" w:rsidRPr="00184A88" w:rsidRDefault="00A122FE" w:rsidP="00184A88">
            <w:pPr>
              <w:spacing w:before="120" w:after="60"/>
              <w:rPr>
                <w:lang w:val="es-ES"/>
              </w:rPr>
            </w:pPr>
            <w:r w:rsidRPr="00184A88">
              <w:rPr>
                <w:lang w:val="es-ES"/>
              </w:rPr>
              <w:t>Indicación de dónde se puede obtener el texto de la medida definitiva</w:t>
            </w:r>
            <w:r w:rsidR="00184A88" w:rsidRPr="00184A88">
              <w:rPr>
                <w:rStyle w:val="FootnoteReference"/>
              </w:rPr>
              <w:footnoteReference w:id="1"/>
            </w:r>
            <w:r w:rsidRPr="00184A88">
              <w:rPr>
                <w:lang w:val="es-ES"/>
              </w:rPr>
              <w:t>:</w:t>
            </w:r>
          </w:p>
          <w:p w14:paraId="7AC86138" w14:textId="68324EBF" w:rsidR="00467A46" w:rsidRPr="00184A88" w:rsidRDefault="00790569" w:rsidP="00184A88">
            <w:pPr>
              <w:spacing w:before="60" w:after="60"/>
              <w:rPr>
                <w:rStyle w:val="Hyperlink"/>
              </w:rPr>
            </w:pPr>
            <w:hyperlink r:id="rId9" w:history="1">
              <w:r w:rsidR="00184A88" w:rsidRPr="00184A88">
                <w:rPr>
                  <w:rStyle w:val="Hyperlink"/>
                </w:rPr>
                <w:t>https://www.govinfo.gov/content/pkg/FR-2020-07-24/html/2020-13604.htm</w:t>
              </w:r>
            </w:hyperlink>
          </w:p>
          <w:p w14:paraId="7446A78A" w14:textId="4D0FF699" w:rsidR="00467A46" w:rsidRPr="00184A88" w:rsidRDefault="00790569" w:rsidP="00184A88">
            <w:pPr>
              <w:spacing w:before="60" w:after="60"/>
              <w:rPr>
                <w:rStyle w:val="Hyperlink"/>
              </w:rPr>
            </w:pPr>
            <w:hyperlink r:id="rId10" w:history="1">
              <w:r w:rsidR="00184A88" w:rsidRPr="00184A88">
                <w:rPr>
                  <w:rStyle w:val="Hyperlink"/>
                </w:rPr>
                <w:t>https://www.govinfo.gov/content/pkg/FR-2020-07-24/pdf/2020-13604.pdf</w:t>
              </w:r>
            </w:hyperlink>
          </w:p>
          <w:p w14:paraId="55963F42" w14:textId="77777777" w:rsidR="00467A46" w:rsidRPr="00184A88" w:rsidRDefault="00467A46" w:rsidP="00184A88">
            <w:pPr>
              <w:rPr>
                <w:lang w:val="es-ES"/>
              </w:rPr>
            </w:pPr>
          </w:p>
          <w:p w14:paraId="0005B700" w14:textId="2D210BB7" w:rsidR="00467A46" w:rsidRPr="00184A88" w:rsidRDefault="00790569" w:rsidP="00184A88">
            <w:pPr>
              <w:spacing w:before="60" w:after="120"/>
              <w:rPr>
                <w:rStyle w:val="Hyperlink"/>
              </w:rPr>
            </w:pPr>
            <w:hyperlink r:id="rId11" w:history="1">
              <w:r w:rsidR="00184A88" w:rsidRPr="00184A88">
                <w:rPr>
                  <w:rStyle w:val="Hyperlink"/>
                </w:rPr>
                <w:t>https://members.wto.org/crnattachments/2020/TBT/USA/final_measure/20_4559_00_e.pdf</w:t>
              </w:r>
            </w:hyperlink>
          </w:p>
        </w:tc>
      </w:tr>
      <w:tr w:rsidR="00184A88" w:rsidRPr="00184A88" w14:paraId="4AD93492" w14:textId="77777777" w:rsidTr="00184A88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538D9D" w14:textId="0F21B3C1" w:rsidR="002F663C" w:rsidRPr="00184A88" w:rsidRDefault="00184A88" w:rsidP="00184A88">
            <w:pPr>
              <w:spacing w:before="120" w:after="120"/>
              <w:jc w:val="center"/>
              <w:rPr>
                <w:sz w:val="22"/>
              </w:rPr>
            </w:pPr>
            <w:r w:rsidRPr="00184A88">
              <w:rPr>
                <w:sz w:val="22"/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36250F" w14:textId="35EDAC69" w:rsidR="005A7EEA" w:rsidRPr="00184A88" w:rsidRDefault="00A122FE" w:rsidP="00184A88">
            <w:pPr>
              <w:spacing w:before="120" w:after="60"/>
              <w:rPr>
                <w:lang w:val="es-ES"/>
              </w:rPr>
            </w:pPr>
            <w:r w:rsidRPr="00184A88">
              <w:rPr>
                <w:lang w:val="es-ES"/>
              </w:rPr>
              <w:t>Retiro o derogación de la medida notificada - fecha:</w:t>
            </w:r>
          </w:p>
          <w:p w14:paraId="2F4D7DA0" w14:textId="5231916C" w:rsidR="002F663C" w:rsidRPr="00184A88" w:rsidRDefault="00A122FE" w:rsidP="00184A88">
            <w:pPr>
              <w:spacing w:before="60" w:after="120"/>
            </w:pPr>
            <w:r w:rsidRPr="00184A88">
              <w:rPr>
                <w:lang w:val="es-ES"/>
              </w:rPr>
              <w:t>Signatura pertinente, en el caso de que se vuelva a notificar la medida:</w:t>
            </w:r>
          </w:p>
        </w:tc>
      </w:tr>
      <w:tr w:rsidR="00184A88" w:rsidRPr="00184A88" w14:paraId="7F383C05" w14:textId="77777777" w:rsidTr="00184A88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C2AFE4" w14:textId="79BD3AE4" w:rsidR="002F663C" w:rsidRPr="00184A88" w:rsidRDefault="00184A88" w:rsidP="00184A88">
            <w:pPr>
              <w:spacing w:before="120" w:after="120"/>
              <w:jc w:val="center"/>
              <w:rPr>
                <w:sz w:val="22"/>
              </w:rPr>
            </w:pPr>
            <w:r w:rsidRPr="00184A88">
              <w:rPr>
                <w:sz w:val="22"/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E2720E" w14:textId="77777777" w:rsidR="002F663C" w:rsidRPr="00184A88" w:rsidRDefault="00A122FE" w:rsidP="00184A88">
            <w:pPr>
              <w:spacing w:before="120" w:after="60"/>
              <w:rPr>
                <w:lang w:val="es-ES"/>
              </w:rPr>
            </w:pPr>
            <w:r w:rsidRPr="00184A88">
              <w:rPr>
                <w:lang w:val="es-ES"/>
              </w:rPr>
              <w:t>Modificación del contenido o del ámbito de aplicación de la medida notificada</w:t>
            </w:r>
          </w:p>
          <w:p w14:paraId="663E4DB6" w14:textId="4EE77AA3" w:rsidR="002F663C" w:rsidRPr="00184A88" w:rsidRDefault="00A122FE" w:rsidP="00184A88">
            <w:pPr>
              <w:spacing w:before="60" w:after="120"/>
            </w:pPr>
            <w:r w:rsidRPr="00184A88">
              <w:rPr>
                <w:lang w:val="es-ES"/>
              </w:rPr>
              <w:t>Nuevo plazo para presentar observaciones (si procede):</w:t>
            </w:r>
          </w:p>
        </w:tc>
      </w:tr>
      <w:tr w:rsidR="00184A88" w:rsidRPr="00184A88" w14:paraId="3B3C7F06" w14:textId="77777777" w:rsidTr="00184A88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638427" w14:textId="09679F8F" w:rsidR="002F663C" w:rsidRPr="00184A88" w:rsidRDefault="00184A88" w:rsidP="00184A88">
            <w:pPr>
              <w:spacing w:before="120" w:after="120"/>
              <w:ind w:left="567" w:hanging="567"/>
              <w:jc w:val="center"/>
              <w:rPr>
                <w:sz w:val="22"/>
              </w:rPr>
            </w:pPr>
            <w:r w:rsidRPr="00184A88">
              <w:rPr>
                <w:sz w:val="22"/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D19B38" w14:textId="3543DFD5" w:rsidR="002F663C" w:rsidRPr="00184A88" w:rsidRDefault="00A122FE" w:rsidP="00184A88">
            <w:pPr>
              <w:spacing w:before="120" w:after="120"/>
            </w:pPr>
            <w:r w:rsidRPr="00184A88">
              <w:rPr>
                <w:lang w:val="es-ES"/>
              </w:rPr>
              <w:t>Publicación de documentos interpretativos e indicación de dónde se puede obtener el texto</w:t>
            </w:r>
            <w:r w:rsidRPr="00184A88">
              <w:rPr>
                <w:vertAlign w:val="superscript"/>
                <w:lang w:val="es-ES"/>
              </w:rPr>
              <w:t>1</w:t>
            </w:r>
            <w:r w:rsidRPr="00184A88">
              <w:rPr>
                <w:lang w:val="es-ES"/>
              </w:rPr>
              <w:t>:</w:t>
            </w:r>
          </w:p>
        </w:tc>
      </w:tr>
      <w:tr w:rsidR="008D5D09" w:rsidRPr="00184A88" w14:paraId="6F0E7F31" w14:textId="77777777" w:rsidTr="00184A88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AE1CE31" w14:textId="0AB50072" w:rsidR="002F663C" w:rsidRPr="00184A88" w:rsidRDefault="00184A88" w:rsidP="00184A88">
            <w:pPr>
              <w:spacing w:before="120" w:after="120"/>
              <w:ind w:left="567" w:hanging="567"/>
              <w:jc w:val="center"/>
              <w:rPr>
                <w:sz w:val="22"/>
              </w:rPr>
            </w:pPr>
            <w:r w:rsidRPr="00184A88">
              <w:rPr>
                <w:sz w:val="22"/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3AFEC70" w14:textId="404D4659" w:rsidR="002F663C" w:rsidRPr="00184A88" w:rsidRDefault="00184A88" w:rsidP="00184A88">
            <w:pPr>
              <w:spacing w:before="120" w:after="120"/>
              <w:rPr>
                <w:lang w:val="es-ES"/>
              </w:rPr>
            </w:pPr>
            <w:r>
              <w:rPr>
                <w:lang w:val="es-ES"/>
              </w:rPr>
              <w:t>O</w:t>
            </w:r>
            <w:r w:rsidR="00A122FE" w:rsidRPr="00184A88">
              <w:rPr>
                <w:lang w:val="es-ES"/>
              </w:rPr>
              <w:t xml:space="preserve">tro </w:t>
            </w:r>
            <w:r>
              <w:rPr>
                <w:lang w:val="es-ES"/>
              </w:rPr>
              <w:t>motivo</w:t>
            </w:r>
            <w:r w:rsidR="00A122FE" w:rsidRPr="00184A88">
              <w:rPr>
                <w:lang w:val="es-ES"/>
              </w:rPr>
              <w:t>:</w:t>
            </w:r>
          </w:p>
        </w:tc>
      </w:tr>
      <w:bookmarkEnd w:id="8"/>
    </w:tbl>
    <w:p w14:paraId="1A327A55" w14:textId="77777777" w:rsidR="002F663C" w:rsidRPr="00184A88" w:rsidRDefault="002F663C" w:rsidP="00184A88">
      <w:pPr>
        <w:jc w:val="left"/>
        <w:rPr>
          <w:rFonts w:eastAsia="Calibri" w:cs="Times New Roman"/>
        </w:rPr>
      </w:pPr>
    </w:p>
    <w:p w14:paraId="1D8BC85A" w14:textId="68AB7516" w:rsidR="00DF085F" w:rsidRPr="00184A88" w:rsidRDefault="00A122FE" w:rsidP="00184A88">
      <w:pPr>
        <w:spacing w:after="120"/>
        <w:rPr>
          <w:rFonts w:eastAsia="Calibri" w:cs="Times New Roman"/>
          <w:szCs w:val="18"/>
        </w:rPr>
      </w:pPr>
      <w:r w:rsidRPr="00184A88">
        <w:rPr>
          <w:b/>
          <w:szCs w:val="18"/>
        </w:rPr>
        <w:lastRenderedPageBreak/>
        <w:t>Descripción</w:t>
      </w:r>
      <w:r w:rsidR="00184A88" w:rsidRPr="00184A88">
        <w:rPr>
          <w:b/>
          <w:szCs w:val="18"/>
        </w:rPr>
        <w:t xml:space="preserve">: </w:t>
      </w:r>
      <w:r w:rsidR="00184A88" w:rsidRPr="00184A88">
        <w:t>O</w:t>
      </w:r>
      <w:r w:rsidRPr="00184A88">
        <w:t>RGANISMO</w:t>
      </w:r>
      <w:r w:rsidR="00184A88" w:rsidRPr="00184A88">
        <w:t xml:space="preserve">: </w:t>
      </w:r>
      <w:r w:rsidR="00184A88" w:rsidRPr="00184A88">
        <w:rPr>
          <w:i/>
          <w:iCs/>
        </w:rPr>
        <w:t>P</w:t>
      </w:r>
      <w:r w:rsidRPr="00184A88">
        <w:rPr>
          <w:i/>
          <w:iCs/>
        </w:rPr>
        <w:t>ipeline and Hazardous Materials Safety Administration</w:t>
      </w:r>
      <w:r w:rsidRPr="00184A88">
        <w:t xml:space="preserve"> (PHMSA) (Administración de Seguridad de Tuberías y Materiales Peligrosos), </w:t>
      </w:r>
      <w:r w:rsidRPr="00184A88">
        <w:rPr>
          <w:i/>
          <w:iCs/>
        </w:rPr>
        <w:t>Department of Transportation</w:t>
      </w:r>
      <w:r w:rsidRPr="00184A88">
        <w:t xml:space="preserve"> (DOT) (Departamento de Transporte)</w:t>
      </w:r>
    </w:p>
    <w:p w14:paraId="1691E463" w14:textId="514BD733" w:rsidR="00697C88" w:rsidRPr="00184A88" w:rsidRDefault="00A122FE" w:rsidP="00184A88">
      <w:pPr>
        <w:spacing w:after="120"/>
        <w:rPr>
          <w:rFonts w:eastAsia="Calibri" w:cs="Times New Roman"/>
          <w:szCs w:val="18"/>
        </w:rPr>
      </w:pPr>
      <w:r w:rsidRPr="00184A88">
        <w:t>MEDIDA</w:t>
      </w:r>
      <w:r w:rsidR="00184A88" w:rsidRPr="00184A88">
        <w:t>: N</w:t>
      </w:r>
      <w:r w:rsidRPr="00184A88">
        <w:t>orma definitiva</w:t>
      </w:r>
    </w:p>
    <w:p w14:paraId="75F36C93" w14:textId="45EAC794" w:rsidR="00697C88" w:rsidRPr="00184A88" w:rsidRDefault="00A122FE" w:rsidP="00184A88">
      <w:pPr>
        <w:spacing w:after="120"/>
        <w:rPr>
          <w:rFonts w:eastAsia="Calibri" w:cs="Times New Roman"/>
          <w:szCs w:val="18"/>
        </w:rPr>
      </w:pPr>
      <w:r w:rsidRPr="00184A88">
        <w:t>RESUMEN</w:t>
      </w:r>
      <w:r w:rsidR="00184A88" w:rsidRPr="00184A88">
        <w:t>: L</w:t>
      </w:r>
      <w:r w:rsidRPr="00184A88">
        <w:t>a PHMSA, en coordinación con la Administración Federal de Ferrocarriles (FRA), modifica el Reglamento de materiales peligrosos (HMR) para autorizar el transporte a granel de metano líquido refrigerado, comúnmente denominado gas natural licuado (GNL), en vagones cisterna</w:t>
      </w:r>
      <w:r w:rsidR="00184A88" w:rsidRPr="00184A88">
        <w:t>. L</w:t>
      </w:r>
      <w:r w:rsidRPr="00184A88">
        <w:t>a reglamentación notificada autoriza el transporte por ferrocarril de gas natural licuado en los vagones cisterna de tipo DOT-113C120W con requisitos más rigurosos en cuanto a la parte exterior de la cisterna, con sujeción a todos los requisitos aplicables y a determinados controles operativos adicionales</w:t>
      </w:r>
      <w:r w:rsidR="00184A88" w:rsidRPr="00184A88">
        <w:t>. L</w:t>
      </w:r>
      <w:r w:rsidRPr="00184A88">
        <w:t>as mejoras de la parte exterior de la cisterna figuran en la nueva especificación con el sufijo 9 (DOT-113C120W9).</w:t>
      </w:r>
    </w:p>
    <w:p w14:paraId="16992F9A" w14:textId="6F156051" w:rsidR="00697C88" w:rsidRPr="00184A88" w:rsidRDefault="00A122FE" w:rsidP="00184A88">
      <w:pPr>
        <w:spacing w:after="120"/>
        <w:rPr>
          <w:rFonts w:eastAsia="Calibri" w:cs="Times New Roman"/>
          <w:szCs w:val="18"/>
        </w:rPr>
      </w:pPr>
      <w:r w:rsidRPr="00184A88">
        <w:t>FECHAS</w:t>
      </w:r>
      <w:r w:rsidR="00184A88" w:rsidRPr="00184A88">
        <w:t>: F</w:t>
      </w:r>
      <w:r w:rsidRPr="00184A88">
        <w:t>echa de entrada en vigor</w:t>
      </w:r>
      <w:r w:rsidR="00184A88" w:rsidRPr="00184A88">
        <w:t>: L</w:t>
      </w:r>
      <w:r w:rsidRPr="00184A88">
        <w:t xml:space="preserve">a Norma notificada entrará en vigor el 24 de agosto </w:t>
      </w:r>
      <w:r w:rsidR="00184A88" w:rsidRPr="00184A88">
        <w:t>de 2020</w:t>
      </w:r>
      <w:r w:rsidRPr="00184A88">
        <w:t>.</w:t>
      </w:r>
    </w:p>
    <w:p w14:paraId="0DC3E584" w14:textId="4AA5F153" w:rsidR="00697C88" w:rsidRPr="00184A88" w:rsidRDefault="00A122FE" w:rsidP="00184A88">
      <w:pPr>
        <w:spacing w:after="120"/>
        <w:rPr>
          <w:rFonts w:eastAsia="Calibri" w:cs="Times New Roman"/>
          <w:szCs w:val="18"/>
        </w:rPr>
      </w:pPr>
      <w:r w:rsidRPr="00184A88">
        <w:t>Fecha de cumplimiento voluntario</w:t>
      </w:r>
      <w:r w:rsidR="00184A88" w:rsidRPr="00184A88">
        <w:t>: S</w:t>
      </w:r>
      <w:r w:rsidRPr="00184A88">
        <w:t xml:space="preserve">e autoriza el cumplimiento voluntario a partir del 24 de julio </w:t>
      </w:r>
      <w:r w:rsidR="00184A88" w:rsidRPr="00184A88">
        <w:t>de 2020</w:t>
      </w:r>
      <w:r w:rsidRPr="00184A88">
        <w:t>.</w:t>
      </w:r>
    </w:p>
    <w:p w14:paraId="2F489FC4" w14:textId="06756471" w:rsidR="00697C88" w:rsidRPr="00184A88" w:rsidRDefault="00A122FE" w:rsidP="00184A88">
      <w:pPr>
        <w:spacing w:after="120"/>
        <w:rPr>
          <w:rFonts w:eastAsia="Calibri" w:cs="Times New Roman"/>
          <w:szCs w:val="18"/>
        </w:rPr>
      </w:pPr>
      <w:r w:rsidRPr="00184A88">
        <w:t xml:space="preserve">La Norma definitiva notificada y las medidas anteriores notificadas en el documento </w:t>
      </w:r>
      <w:hyperlink r:id="rId12" w:tgtFrame="_blank" w:history="1">
        <w:r w:rsidR="00184A88" w:rsidRPr="00184A88">
          <w:rPr>
            <w:rStyle w:val="Hyperlink"/>
          </w:rPr>
          <w:t>G/TBT/N/USA/1544</w:t>
        </w:r>
      </w:hyperlink>
      <w:r w:rsidRPr="00184A88">
        <w:t xml:space="preserve"> se identifican con el número de expediente PHMSA-2018-0025</w:t>
      </w:r>
      <w:r w:rsidR="00184A88" w:rsidRPr="00184A88">
        <w:t>. L</w:t>
      </w:r>
      <w:r w:rsidRPr="00184A88">
        <w:t xml:space="preserve">a carpeta se puede consultar en </w:t>
      </w:r>
      <w:hyperlink r:id="rId13" w:tgtFrame="_blank" w:history="1">
        <w:r w:rsidR="00184A88" w:rsidRPr="00184A88">
          <w:rPr>
            <w:rStyle w:val="Hyperlink"/>
          </w:rPr>
          <w:t>Regulations.gov</w:t>
        </w:r>
      </w:hyperlink>
      <w:r w:rsidRPr="00184A88">
        <w:t xml:space="preserve"> en </w:t>
      </w:r>
      <w:hyperlink r:id="rId14" w:tgtFrame="_blank" w:history="1">
        <w:r w:rsidR="00184A88" w:rsidRPr="00184A88">
          <w:rPr>
            <w:rStyle w:val="Hyperlink"/>
          </w:rPr>
          <w:t>https://www.regulations.gov/docket?D=PHMSA-2018-0025</w:t>
        </w:r>
      </w:hyperlink>
      <w:r w:rsidRPr="00184A88">
        <w:t>, y contiene los documentos principales y los documentos justificantes, así como las observaciones recibidas</w:t>
      </w:r>
      <w:r w:rsidR="00184A88" w:rsidRPr="00184A88">
        <w:t>. T</w:t>
      </w:r>
      <w:r w:rsidRPr="00184A88">
        <w:t xml:space="preserve">ambién es posible consultar la documentación en </w:t>
      </w:r>
      <w:hyperlink r:id="rId15" w:tgtFrame="_blank" w:history="1">
        <w:r w:rsidR="00184A88" w:rsidRPr="00184A88">
          <w:rPr>
            <w:rStyle w:val="Hyperlink"/>
          </w:rPr>
          <w:t>Regulations.gov</w:t>
        </w:r>
      </w:hyperlink>
      <w:r w:rsidRPr="00184A88">
        <w:t xml:space="preserve"> realizando una búsqueda por número de expediente.</w:t>
      </w:r>
    </w:p>
    <w:p w14:paraId="1025FF7E" w14:textId="77777777" w:rsidR="003971FF" w:rsidRPr="00184A88" w:rsidRDefault="003971FF" w:rsidP="00184A88">
      <w:pPr>
        <w:jc w:val="left"/>
        <w:rPr>
          <w:rFonts w:eastAsia="Calibri" w:cs="Times New Roman"/>
          <w:bCs/>
        </w:rPr>
      </w:pPr>
    </w:p>
    <w:p w14:paraId="1CC73DB9" w14:textId="6F60550C" w:rsidR="006C5A96" w:rsidRPr="00184A88" w:rsidRDefault="00184A88" w:rsidP="00184A88">
      <w:pPr>
        <w:jc w:val="center"/>
        <w:rPr>
          <w:b/>
        </w:rPr>
      </w:pPr>
      <w:r w:rsidRPr="00184A88">
        <w:rPr>
          <w:b/>
        </w:rPr>
        <w:t>__________</w:t>
      </w:r>
      <w:bookmarkEnd w:id="7"/>
    </w:p>
    <w:sectPr w:rsidR="006C5A96" w:rsidRPr="00184A88" w:rsidSect="00184A8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E6BA8" w14:textId="77777777" w:rsidR="007746EA" w:rsidRPr="00184A88" w:rsidRDefault="00A122FE">
      <w:bookmarkStart w:id="4" w:name="_Hlk47346305"/>
      <w:bookmarkStart w:id="5" w:name="_Hlk47346306"/>
      <w:r w:rsidRPr="00184A88">
        <w:separator/>
      </w:r>
      <w:bookmarkEnd w:id="4"/>
      <w:bookmarkEnd w:id="5"/>
    </w:p>
  </w:endnote>
  <w:endnote w:type="continuationSeparator" w:id="0">
    <w:p w14:paraId="1F00DEAF" w14:textId="77777777" w:rsidR="007746EA" w:rsidRPr="00184A88" w:rsidRDefault="00A122FE">
      <w:bookmarkStart w:id="6" w:name="_Hlk47346307"/>
      <w:r w:rsidRPr="00184A88">
        <w:continuationSeparator/>
      </w:r>
      <w:bookmarkEnd w:id="6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7246F" w14:textId="5867ADBE" w:rsidR="00544326" w:rsidRPr="00184A88" w:rsidRDefault="00184A88" w:rsidP="00184A88">
    <w:pPr>
      <w:pStyle w:val="Footer"/>
    </w:pPr>
    <w:bookmarkStart w:id="15" w:name="_Hlk47346293"/>
    <w:bookmarkStart w:id="16" w:name="_Hlk47346294"/>
    <w:r w:rsidRPr="00184A88">
      <w:t xml:space="preserve"> </w:t>
    </w:r>
    <w:bookmarkEnd w:id="15"/>
    <w:bookmarkEnd w:id="1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A5C51" w14:textId="7F4E2634" w:rsidR="00544326" w:rsidRPr="00184A88" w:rsidRDefault="00184A88" w:rsidP="00184A88">
    <w:pPr>
      <w:pStyle w:val="Footer"/>
    </w:pPr>
    <w:bookmarkStart w:id="17" w:name="_Hlk47346295"/>
    <w:bookmarkStart w:id="18" w:name="_Hlk47346296"/>
    <w:r w:rsidRPr="00184A88">
      <w:t xml:space="preserve"> </w:t>
    </w:r>
    <w:bookmarkEnd w:id="17"/>
    <w:bookmarkEnd w:id="1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C9CF5" w14:textId="06FF0CEB" w:rsidR="00A122FE" w:rsidRPr="00184A88" w:rsidRDefault="00184A88" w:rsidP="00184A88">
    <w:pPr>
      <w:pStyle w:val="Footer"/>
    </w:pPr>
    <w:bookmarkStart w:id="22" w:name="_Hlk47346299"/>
    <w:bookmarkStart w:id="23" w:name="_Hlk47346300"/>
    <w:r w:rsidRPr="00184A88">
      <w:t xml:space="preserve"> </w:t>
    </w:r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864E2" w14:textId="77777777" w:rsidR="00E1426C" w:rsidRPr="00184A88" w:rsidRDefault="00A122FE" w:rsidP="00ED54E0">
      <w:bookmarkStart w:id="0" w:name="_Hlk47346301"/>
      <w:bookmarkStart w:id="1" w:name="_Hlk47346302"/>
      <w:r w:rsidRPr="00184A88">
        <w:separator/>
      </w:r>
      <w:bookmarkEnd w:id="0"/>
      <w:bookmarkEnd w:id="1"/>
    </w:p>
  </w:footnote>
  <w:footnote w:type="continuationSeparator" w:id="0">
    <w:p w14:paraId="2B2651C6" w14:textId="77777777" w:rsidR="00E1426C" w:rsidRPr="00184A88" w:rsidRDefault="00A122FE" w:rsidP="00ED54E0">
      <w:bookmarkStart w:id="2" w:name="_Hlk47346303"/>
      <w:bookmarkStart w:id="3" w:name="_Hlk47346304"/>
      <w:r w:rsidRPr="00184A88">
        <w:continuationSeparator/>
      </w:r>
      <w:bookmarkEnd w:id="2"/>
      <w:bookmarkEnd w:id="3"/>
    </w:p>
  </w:footnote>
  <w:footnote w:id="1">
    <w:p w14:paraId="771858A0" w14:textId="4D302DC6" w:rsidR="00184A88" w:rsidRPr="00184A88" w:rsidRDefault="00184A88">
      <w:pPr>
        <w:pStyle w:val="FootnoteText"/>
        <w:rPr>
          <w:lang w:val="es-ES_tradnl"/>
        </w:rPr>
      </w:pPr>
      <w:bookmarkStart w:id="9" w:name="_Hlk47346287"/>
      <w:bookmarkStart w:id="10" w:name="_Hlk47346288"/>
      <w:r>
        <w:rPr>
          <w:rStyle w:val="FootnoteReference"/>
        </w:rPr>
        <w:footnoteRef/>
      </w:r>
      <w:r>
        <w:t xml:space="preserve"> </w:t>
      </w:r>
      <w:r w:rsidRPr="00184A88">
        <w:t>Entre otras cosas, puede aportarse la dirección de un sitio web, un anexo en pdf u otra información que indique dónde se puede obtener el texto de la medida definitiva y/o documentos interpretativos.</w:t>
      </w:r>
      <w:bookmarkEnd w:id="9"/>
      <w:bookmarkEnd w:id="1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85469" w14:textId="77777777" w:rsidR="00184A88" w:rsidRPr="00184A88" w:rsidRDefault="00184A88" w:rsidP="00184A88">
    <w:pPr>
      <w:pStyle w:val="Header"/>
      <w:spacing w:after="240"/>
      <w:jc w:val="center"/>
    </w:pPr>
    <w:bookmarkStart w:id="11" w:name="_Hlk47346289"/>
    <w:bookmarkStart w:id="12" w:name="_Hlk47346290"/>
    <w:r w:rsidRPr="00184A88">
      <w:t>G/TBT/N/USA/1544/Add.2</w:t>
    </w:r>
  </w:p>
  <w:p w14:paraId="354B03BB" w14:textId="77777777" w:rsidR="00184A88" w:rsidRPr="00184A88" w:rsidRDefault="00184A88" w:rsidP="00184A88">
    <w:pPr>
      <w:pStyle w:val="Header"/>
      <w:pBdr>
        <w:bottom w:val="single" w:sz="4" w:space="1" w:color="auto"/>
      </w:pBdr>
      <w:jc w:val="center"/>
    </w:pPr>
    <w:r w:rsidRPr="00184A88">
      <w:t xml:space="preserve">- </w:t>
    </w:r>
    <w:r w:rsidRPr="00184A88">
      <w:fldChar w:fldCharType="begin"/>
    </w:r>
    <w:r w:rsidRPr="00184A88">
      <w:instrText xml:space="preserve"> PAGE  \* Arabic  \* MERGEFORMAT </w:instrText>
    </w:r>
    <w:r w:rsidRPr="00184A88">
      <w:fldChar w:fldCharType="separate"/>
    </w:r>
    <w:r w:rsidRPr="00184A88">
      <w:t>1</w:t>
    </w:r>
    <w:r w:rsidRPr="00184A88">
      <w:fldChar w:fldCharType="end"/>
    </w:r>
    <w:r w:rsidRPr="00184A88">
      <w:t xml:space="preserve"> -</w:t>
    </w:r>
    <w:bookmarkEnd w:id="11"/>
    <w:bookmarkEnd w:id="1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C595D" w14:textId="77777777" w:rsidR="00184A88" w:rsidRPr="00184A88" w:rsidRDefault="00184A88" w:rsidP="00184A88">
    <w:pPr>
      <w:pStyle w:val="Header"/>
      <w:spacing w:after="240"/>
      <w:jc w:val="center"/>
    </w:pPr>
    <w:bookmarkStart w:id="13" w:name="_Hlk47346291"/>
    <w:bookmarkStart w:id="14" w:name="_Hlk47346292"/>
    <w:r w:rsidRPr="00184A88">
      <w:t>G/TBT/N/USA/1544/Add.2</w:t>
    </w:r>
  </w:p>
  <w:p w14:paraId="490D242B" w14:textId="77777777" w:rsidR="00184A88" w:rsidRPr="00184A88" w:rsidRDefault="00184A88" w:rsidP="00184A88">
    <w:pPr>
      <w:pStyle w:val="Header"/>
      <w:pBdr>
        <w:bottom w:val="single" w:sz="4" w:space="1" w:color="auto"/>
      </w:pBdr>
      <w:jc w:val="center"/>
    </w:pPr>
    <w:r w:rsidRPr="00184A88">
      <w:t xml:space="preserve">- </w:t>
    </w:r>
    <w:r w:rsidRPr="00184A88">
      <w:fldChar w:fldCharType="begin"/>
    </w:r>
    <w:r w:rsidRPr="00184A88">
      <w:instrText xml:space="preserve"> PAGE  \* Arabic  \* MERGEFORMAT </w:instrText>
    </w:r>
    <w:r w:rsidRPr="00184A88">
      <w:fldChar w:fldCharType="separate"/>
    </w:r>
    <w:r w:rsidRPr="00184A88">
      <w:t>1</w:t>
    </w:r>
    <w:r w:rsidRPr="00184A88">
      <w:fldChar w:fldCharType="end"/>
    </w:r>
    <w:r w:rsidRPr="00184A88">
      <w:t xml:space="preserve"> -</w:t>
    </w:r>
    <w:bookmarkEnd w:id="13"/>
    <w:bookmarkEnd w:id="1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184A88" w:rsidRPr="00184A88" w14:paraId="78040F93" w14:textId="77777777" w:rsidTr="00184A8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A1E9D81" w14:textId="77777777" w:rsidR="00184A88" w:rsidRPr="00184A88" w:rsidRDefault="00184A88" w:rsidP="00184A88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9" w:name="_Hlk47346297"/>
          <w:bookmarkStart w:id="20" w:name="_Hlk4734629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38D1FA7" w14:textId="77777777" w:rsidR="00184A88" w:rsidRPr="00184A88" w:rsidRDefault="00184A88" w:rsidP="00184A8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84A88" w:rsidRPr="00184A88" w14:paraId="58DA2734" w14:textId="77777777" w:rsidTr="00184A8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ED6664C" w14:textId="42A92DE4" w:rsidR="00184A88" w:rsidRPr="00184A88" w:rsidRDefault="00184A88" w:rsidP="00184A88">
          <w:pPr>
            <w:jc w:val="left"/>
            <w:rPr>
              <w:rFonts w:eastAsia="Verdana" w:cs="Verdana"/>
              <w:szCs w:val="18"/>
            </w:rPr>
          </w:pPr>
          <w:r w:rsidRPr="00184A88">
            <w:rPr>
              <w:rFonts w:eastAsia="Verdana" w:cs="Verdana"/>
              <w:noProof/>
              <w:szCs w:val="18"/>
            </w:rPr>
            <w:drawing>
              <wp:inline distT="0" distB="0" distL="0" distR="0" wp14:anchorId="6F525619" wp14:editId="4A50AB2E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21F6108" w14:textId="77777777" w:rsidR="00184A88" w:rsidRPr="00184A88" w:rsidRDefault="00184A88" w:rsidP="00184A8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84A88" w:rsidRPr="00184A88" w14:paraId="680E76DA" w14:textId="77777777" w:rsidTr="00184A8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41ED1AE" w14:textId="77777777" w:rsidR="00184A88" w:rsidRPr="00184A88" w:rsidRDefault="00184A88" w:rsidP="00184A8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D5EC73E" w14:textId="6B143632" w:rsidR="00184A88" w:rsidRPr="00184A88" w:rsidRDefault="00184A88" w:rsidP="00184A88">
          <w:pPr>
            <w:jc w:val="right"/>
            <w:rPr>
              <w:rFonts w:eastAsia="Verdana" w:cs="Verdana"/>
              <w:b/>
              <w:szCs w:val="18"/>
            </w:rPr>
          </w:pPr>
          <w:r w:rsidRPr="00184A88">
            <w:rPr>
              <w:b/>
              <w:szCs w:val="18"/>
            </w:rPr>
            <w:t>G/TBT/N/USA/1544/Add.2</w:t>
          </w:r>
        </w:p>
      </w:tc>
    </w:tr>
    <w:tr w:rsidR="00184A88" w:rsidRPr="00184A88" w14:paraId="0332CE96" w14:textId="77777777" w:rsidTr="00184A8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DF2879A" w14:textId="77777777" w:rsidR="00184A88" w:rsidRPr="00184A88" w:rsidRDefault="00184A88" w:rsidP="00184A8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C48E2D5" w14:textId="33441F5B" w:rsidR="00184A88" w:rsidRPr="00184A88" w:rsidRDefault="00184A88" w:rsidP="00184A88">
          <w:pPr>
            <w:jc w:val="right"/>
            <w:rPr>
              <w:rFonts w:eastAsia="Verdana" w:cs="Verdana"/>
              <w:szCs w:val="18"/>
            </w:rPr>
          </w:pPr>
          <w:r w:rsidRPr="00184A88">
            <w:rPr>
              <w:rFonts w:eastAsia="Verdana" w:cs="Verdana"/>
              <w:szCs w:val="18"/>
            </w:rPr>
            <w:t>29 de julio de 2020</w:t>
          </w:r>
        </w:p>
      </w:tc>
    </w:tr>
    <w:tr w:rsidR="00184A88" w:rsidRPr="00184A88" w14:paraId="6389E1AE" w14:textId="77777777" w:rsidTr="00184A8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F2C15BA" w14:textId="113D4E24" w:rsidR="00184A88" w:rsidRPr="00184A88" w:rsidRDefault="00184A88" w:rsidP="00184A88">
          <w:pPr>
            <w:jc w:val="left"/>
            <w:rPr>
              <w:rFonts w:eastAsia="Verdana" w:cs="Verdana"/>
              <w:b/>
              <w:szCs w:val="18"/>
            </w:rPr>
          </w:pPr>
          <w:r w:rsidRPr="00184A88">
            <w:rPr>
              <w:rFonts w:eastAsia="Verdana" w:cs="Verdana"/>
              <w:color w:val="FF0000"/>
              <w:szCs w:val="18"/>
            </w:rPr>
            <w:t>(20</w:t>
          </w:r>
          <w:r w:rsidRPr="00184A88">
            <w:rPr>
              <w:rFonts w:eastAsia="Verdana" w:cs="Verdana"/>
              <w:color w:val="FF0000"/>
              <w:szCs w:val="18"/>
            </w:rPr>
            <w:noBreakHyphen/>
          </w:r>
          <w:r w:rsidR="00790569">
            <w:rPr>
              <w:rFonts w:eastAsia="Verdana" w:cs="Verdana"/>
              <w:color w:val="FF0000"/>
              <w:szCs w:val="18"/>
            </w:rPr>
            <w:t>5245</w:t>
          </w:r>
          <w:bookmarkStart w:id="21" w:name="_GoBack"/>
          <w:bookmarkEnd w:id="21"/>
          <w:r w:rsidRPr="00184A8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94A541E" w14:textId="23BC5A02" w:rsidR="00184A88" w:rsidRPr="00184A88" w:rsidRDefault="00184A88" w:rsidP="00184A88">
          <w:pPr>
            <w:jc w:val="right"/>
            <w:rPr>
              <w:rFonts w:eastAsia="Verdana" w:cs="Verdana"/>
              <w:szCs w:val="18"/>
            </w:rPr>
          </w:pPr>
          <w:r w:rsidRPr="00184A88">
            <w:rPr>
              <w:rFonts w:eastAsia="Verdana" w:cs="Verdana"/>
              <w:szCs w:val="18"/>
            </w:rPr>
            <w:t xml:space="preserve">Página: </w:t>
          </w:r>
          <w:r w:rsidRPr="00184A88">
            <w:rPr>
              <w:rFonts w:eastAsia="Verdana" w:cs="Verdana"/>
              <w:szCs w:val="18"/>
            </w:rPr>
            <w:fldChar w:fldCharType="begin"/>
          </w:r>
          <w:r w:rsidRPr="00184A8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84A88">
            <w:rPr>
              <w:rFonts w:eastAsia="Verdana" w:cs="Verdana"/>
              <w:szCs w:val="18"/>
            </w:rPr>
            <w:fldChar w:fldCharType="separate"/>
          </w:r>
          <w:r w:rsidRPr="00184A88">
            <w:rPr>
              <w:rFonts w:eastAsia="Verdana" w:cs="Verdana"/>
              <w:szCs w:val="18"/>
            </w:rPr>
            <w:t>1</w:t>
          </w:r>
          <w:r w:rsidRPr="00184A88">
            <w:rPr>
              <w:rFonts w:eastAsia="Verdana" w:cs="Verdana"/>
              <w:szCs w:val="18"/>
            </w:rPr>
            <w:fldChar w:fldCharType="end"/>
          </w:r>
          <w:r w:rsidRPr="00184A88">
            <w:rPr>
              <w:rFonts w:eastAsia="Verdana" w:cs="Verdana"/>
              <w:szCs w:val="18"/>
            </w:rPr>
            <w:t>/</w:t>
          </w:r>
          <w:r w:rsidRPr="00184A88">
            <w:rPr>
              <w:rFonts w:eastAsia="Verdana" w:cs="Verdana"/>
              <w:szCs w:val="18"/>
            </w:rPr>
            <w:fldChar w:fldCharType="begin"/>
          </w:r>
          <w:r w:rsidRPr="00184A8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84A88">
            <w:rPr>
              <w:rFonts w:eastAsia="Verdana" w:cs="Verdana"/>
              <w:szCs w:val="18"/>
            </w:rPr>
            <w:fldChar w:fldCharType="separate"/>
          </w:r>
          <w:r w:rsidRPr="00184A88">
            <w:rPr>
              <w:rFonts w:eastAsia="Verdana" w:cs="Verdana"/>
              <w:szCs w:val="18"/>
            </w:rPr>
            <w:t>2</w:t>
          </w:r>
          <w:r w:rsidRPr="00184A88">
            <w:rPr>
              <w:rFonts w:eastAsia="Verdana" w:cs="Verdana"/>
              <w:szCs w:val="18"/>
            </w:rPr>
            <w:fldChar w:fldCharType="end"/>
          </w:r>
        </w:p>
      </w:tc>
    </w:tr>
    <w:tr w:rsidR="00184A88" w:rsidRPr="00184A88" w14:paraId="21C5E0AD" w14:textId="77777777" w:rsidTr="00184A8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BA3C7CC" w14:textId="38D604FE" w:rsidR="00184A88" w:rsidRPr="00184A88" w:rsidRDefault="00184A88" w:rsidP="00184A88">
          <w:pPr>
            <w:jc w:val="left"/>
            <w:rPr>
              <w:rFonts w:eastAsia="Verdana" w:cs="Verdana"/>
              <w:szCs w:val="18"/>
            </w:rPr>
          </w:pPr>
          <w:r w:rsidRPr="00184A88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534B30E" w14:textId="13C3EB6A" w:rsidR="00184A88" w:rsidRPr="00184A88" w:rsidRDefault="00184A88" w:rsidP="00184A88">
          <w:pPr>
            <w:jc w:val="right"/>
            <w:rPr>
              <w:rFonts w:eastAsia="Verdana" w:cs="Verdana"/>
              <w:bCs/>
              <w:szCs w:val="18"/>
            </w:rPr>
          </w:pPr>
          <w:r w:rsidRPr="00184A88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9"/>
    <w:bookmarkEnd w:id="20"/>
  </w:tbl>
  <w:p w14:paraId="44A3391D" w14:textId="77777777" w:rsidR="00ED54E0" w:rsidRPr="00184A88" w:rsidRDefault="00ED54E0" w:rsidP="00184A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97EEE9C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1AABBF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4F3C026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24C3A14"/>
    <w:numStyleLink w:val="LegalHeadings"/>
  </w:abstractNum>
  <w:abstractNum w:abstractNumId="12" w15:restartNumberingAfterBreak="0">
    <w:nsid w:val="57551E12"/>
    <w:multiLevelType w:val="multilevel"/>
    <w:tmpl w:val="724C3A1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84A88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A57E3"/>
    <w:rsid w:val="005A7EEA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97C88"/>
    <w:rsid w:val="006B3175"/>
    <w:rsid w:val="006C5A96"/>
    <w:rsid w:val="006E7D82"/>
    <w:rsid w:val="006F5826"/>
    <w:rsid w:val="00700181"/>
    <w:rsid w:val="007141CF"/>
    <w:rsid w:val="0071546B"/>
    <w:rsid w:val="00745146"/>
    <w:rsid w:val="007577E3"/>
    <w:rsid w:val="00760003"/>
    <w:rsid w:val="00760DB3"/>
    <w:rsid w:val="00771C40"/>
    <w:rsid w:val="007746EA"/>
    <w:rsid w:val="007755FC"/>
    <w:rsid w:val="00782B32"/>
    <w:rsid w:val="00782EF4"/>
    <w:rsid w:val="00787DBC"/>
    <w:rsid w:val="00790569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D5D09"/>
    <w:rsid w:val="008E2C13"/>
    <w:rsid w:val="008E372C"/>
    <w:rsid w:val="00992AEA"/>
    <w:rsid w:val="009A4D36"/>
    <w:rsid w:val="009A6F54"/>
    <w:rsid w:val="009F7637"/>
    <w:rsid w:val="00A001F6"/>
    <w:rsid w:val="00A122FE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7BD8"/>
    <w:rsid w:val="00B230EC"/>
    <w:rsid w:val="00B27953"/>
    <w:rsid w:val="00B41614"/>
    <w:rsid w:val="00B52738"/>
    <w:rsid w:val="00B56EDC"/>
    <w:rsid w:val="00B65A73"/>
    <w:rsid w:val="00B65D21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E1F32"/>
    <w:rsid w:val="00DE50DB"/>
    <w:rsid w:val="00DF085F"/>
    <w:rsid w:val="00DF6AE1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64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A8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84A8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84A8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84A8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84A8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84A8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84A8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84A8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84A8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84A8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84A88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184A88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184A88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184A88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184A88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184A88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184A88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184A88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184A88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184A8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84A8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184A8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84A88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184A8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84A88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184A8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84A88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184A88"/>
    <w:pPr>
      <w:numPr>
        <w:numId w:val="6"/>
      </w:numPr>
    </w:pPr>
  </w:style>
  <w:style w:type="paragraph" w:styleId="ListBullet">
    <w:name w:val="List Bullet"/>
    <w:basedOn w:val="Normal"/>
    <w:uiPriority w:val="1"/>
    <w:rsid w:val="00184A8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84A88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84A88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84A88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84A88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184A8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84A8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84A88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184A8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84A88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84A8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84A88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184A88"/>
    <w:rPr>
      <w:szCs w:val="20"/>
    </w:rPr>
  </w:style>
  <w:style w:type="character" w:customStyle="1" w:styleId="EndnoteTextChar">
    <w:name w:val="Endnote Text Char"/>
    <w:link w:val="EndnoteText"/>
    <w:uiPriority w:val="49"/>
    <w:rsid w:val="00184A88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84A8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84A88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184A8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84A88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184A88"/>
    <w:pPr>
      <w:ind w:left="567" w:right="567" w:firstLine="0"/>
    </w:pPr>
  </w:style>
  <w:style w:type="character" w:styleId="FootnoteReference">
    <w:name w:val="footnote reference"/>
    <w:uiPriority w:val="5"/>
    <w:rsid w:val="00184A88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84A8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84A88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184A8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84A8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184A8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84A8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84A8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84A8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84A8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84A8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84A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84A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84A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84A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84A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84A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84A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84A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84A8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184A88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84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A88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184A8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84A88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84A8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84A8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84A8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184A8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184A8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84A88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84A8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184A8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84A8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84A88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84A88"/>
  </w:style>
  <w:style w:type="paragraph" w:styleId="BlockText">
    <w:name w:val="Block Text"/>
    <w:basedOn w:val="Normal"/>
    <w:uiPriority w:val="99"/>
    <w:semiHidden/>
    <w:unhideWhenUsed/>
    <w:rsid w:val="00184A8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4A8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4A88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4A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4A88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4A8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4A88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4A8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4A88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4A8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4A88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184A88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84A8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4A88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184A88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84A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4A88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84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84A88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4A88"/>
  </w:style>
  <w:style w:type="character" w:customStyle="1" w:styleId="DateChar">
    <w:name w:val="Date Char"/>
    <w:basedOn w:val="DefaultParagraphFont"/>
    <w:link w:val="Date"/>
    <w:uiPriority w:val="99"/>
    <w:semiHidden/>
    <w:rsid w:val="00184A88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4A8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4A88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4A8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4A88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184A88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84A8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4A8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84A88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184A88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4A8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4A88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184A88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184A88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184A88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184A88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4A8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4A88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184A88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184A88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184A88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84A8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84A8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84A8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84A8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84A8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84A8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84A8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84A8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84A8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4A8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84A88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84A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84A88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184A88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184A88"/>
    <w:rPr>
      <w:lang w:val="es-ES"/>
    </w:rPr>
  </w:style>
  <w:style w:type="paragraph" w:styleId="List">
    <w:name w:val="List"/>
    <w:basedOn w:val="Normal"/>
    <w:uiPriority w:val="99"/>
    <w:semiHidden/>
    <w:unhideWhenUsed/>
    <w:rsid w:val="00184A8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84A8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84A8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84A8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84A8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84A8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4A8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4A8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4A8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4A8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84A8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84A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84A8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84A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84A8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84A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4A88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4A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4A88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184A88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84A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4A8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4A8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4A88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184A88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184A88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84A8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4A88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84A8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184A88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4A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4A88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4A8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4A88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184A88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184A88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184A88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184A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184A88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5A7E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A7E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A7E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A7E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A7E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A7E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A7E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A7EE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A7EE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A7EE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A7EE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A7EE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A7EE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A7EE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A7E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A7E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A7E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A7E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A7E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A7E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A7E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5A7EE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A7EE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A7EE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A7EE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A7EE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A7EE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A7EE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5A7EE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A7EE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A7EE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A7EE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A7EEA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A7EE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A7EE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A7EE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A7EEA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A7EE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A7EEA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A7EEA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A7EEA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A7EEA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5A7EE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A7EE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A7EE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A7EE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A7EE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A7EE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A7EE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A7EE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A7EE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A7EE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A7EE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A7EE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A7EE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A7EE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A7E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A7E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A7E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A7E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A7E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A7E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A7E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A7E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A7E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A7EE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A7EE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A7EE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A7EE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A7EE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A7E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A7E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A7EE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A7EE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A7EE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A7EE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A7EE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5A7EEA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5A7E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A7EE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A7EE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A7EE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A7EE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A7EE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A7EE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A7E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A7EE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A7EE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A7EE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A7EE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A7EE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A7EE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A7E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A7E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A7EE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A7EE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A7EE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A7EE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A7EE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5A7E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A7E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A7E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A7E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A7E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A7E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A7E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5A7EE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A7EE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A7EE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A7EE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A7EE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A7EE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A7EE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5A7EE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A7EE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A7EEA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A7EEA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A7EEA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A7EEA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A7EEA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A7EE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A7EE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A7EE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A7EE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A7EE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A7EE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A7EE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A7EE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A7EE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A7EE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A7EE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A7EE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A7EE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A7EE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A7E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A7E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A7EE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A7EE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A7EE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A7EE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A7EE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A7EE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A7E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A7EE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A7EE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A7EE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A7EE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A7EE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A7EE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A7EE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A7EE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A7EE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A7EE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A7EE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A7EE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A7E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A7E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A7E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A7E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A7E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A7E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A7E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A7EE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A7EE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A7EE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A7EE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A7EE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A7EE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A7EE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A7E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A7E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A7E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A7E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A7E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A7E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A7E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A7E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A7E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A7E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A7E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A7E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A7E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A7E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A7EE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A7EE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A7EE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A7EE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A7EE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A7EE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A7EE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A7E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A7E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A7E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A7E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A7E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A7E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A7E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5A7EEA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5A7EE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A7EE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A7E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A7E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A7EE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5A7EEA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5A7EEA"/>
    <w:rPr>
      <w:color w:val="0000FF"/>
      <w:u w:val="single"/>
      <w:shd w:val="clear" w:color="auto" w:fill="F3F2F1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5A7EEA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A7EEA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A7EEA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A7EEA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A7EEA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A7EEA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A7EEA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A7EEA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A7EEA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A7EEA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A7EEA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A7EEA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A7EEA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A7EEA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A7EEA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A7EEA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A7EEA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A7EEA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A7EEA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A7EEA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A7EEA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A7EEA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A7EEA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A7EEA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A7EEA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A7E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A7EEA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A7EEA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A7EEA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A7EEA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A7EEA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A7EEA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A7EEA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A7EEA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A7EEA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A7EEA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A7EEA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A7EEA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A7EEA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A7EEA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A7EE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A7EEA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A7EEA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A7EEA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5A7EEA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gulations.gov/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tbtims.wto.org/es/Notifications/Search?ProductsCoveredHSCodes=&amp;ProductsCoveredICSCodes=&amp;DoSearch=True&amp;ExpandSearchMoreFields=False&amp;NotifyingMember=&amp;DocumentSymbol=usa/1544&amp;DistributionDateFrom=&amp;DistributionDateTo=&amp;SearchTerm=&amp;ProductsCovered=&amp;DescriptionOfContent=&amp;CommentPeriod=&amp;FinalDateForCommentsFrom=&amp;FinalDateForCommentsTo=&amp;ProposedDateOfAdoptionFrom=&amp;ProposedDateOfAdoptionTo=&amp;ProposedDateOfEntryIntoForceFrom=&amp;ProposedDateOfEntryIntoForceTo=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members.wto.org/crnattachments/2020/TBT/USA/final_measure/20_4559_00_e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egulations.gov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vinfo.gov/content/pkg/FR-2020-07-24/pdf/2020-13604.pdf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s://www.govinfo.gov/content/pkg/FR-2020-07-24/html/2020-13604.htm" TargetMode="External"/><Relationship Id="rId14" Type="http://schemas.openxmlformats.org/officeDocument/2006/relationships/hyperlink" Target="https://www.regulations.gov/docket?D=PHMSA-2018-0025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06682-C3F4-444F-B7B4-C5D61AA4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8</TotalTime>
  <Pages>2</Pages>
  <Words>401</Words>
  <Characters>2533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cp:lastPrinted>2019-10-23T07:32:00Z</cp:lastPrinted>
  <dcterms:created xsi:type="dcterms:W3CDTF">2020-07-29T12:03:00Z</dcterms:created>
  <dcterms:modified xsi:type="dcterms:W3CDTF">2020-08-03T09:28:00Z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7845f2a0-d3d0-4112-808e-9d7a95365bde</vt:lpwstr>
  </property>
  <property fmtid="{D5CDD505-2E9C-101B-9397-08002B2CF9AE}" pid="3" name="WTOCLASSIFICATION">
    <vt:lpwstr>WTO OFFICIAL</vt:lpwstr>
  </property>
</Properties>
</file>