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692E2A" w:rsidRDefault="00692E2A" w:rsidP="00692E2A">
      <w:pPr>
        <w:pStyle w:val="Title"/>
        <w:rPr>
          <w:caps w:val="0"/>
          <w:kern w:val="0"/>
        </w:rPr>
      </w:pPr>
      <w:r w:rsidRPr="00692E2A">
        <w:rPr>
          <w:caps w:val="0"/>
          <w:kern w:val="0"/>
        </w:rPr>
        <w:t>NOTIFICACIÓN</w:t>
      </w:r>
      <w:bookmarkStart w:id="0" w:name="_GoBack"/>
      <w:bookmarkEnd w:id="0"/>
    </w:p>
    <w:p w:rsidR="009239F7" w:rsidRPr="00692E2A" w:rsidRDefault="005E75C8" w:rsidP="00692E2A">
      <w:pPr>
        <w:jc w:val="center"/>
      </w:pPr>
      <w:r w:rsidRPr="00692E2A">
        <w:t>Se da traslado de la notificación siguiente de conformidad con el artículo 10.6.</w:t>
      </w:r>
    </w:p>
    <w:p w:rsidR="009239F7" w:rsidRPr="00692E2A" w:rsidRDefault="009239F7" w:rsidP="00692E2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692E2A" w:rsidRPr="00692E2A" w:rsidTr="00692E2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</w:pPr>
            <w:r w:rsidRPr="00692E2A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C67DD" w:rsidRPr="00692E2A" w:rsidRDefault="005E75C8" w:rsidP="00692E2A">
            <w:pPr>
              <w:spacing w:before="120" w:after="120"/>
            </w:pPr>
            <w:r w:rsidRPr="00692E2A">
              <w:rPr>
                <w:b/>
              </w:rPr>
              <w:t>Miembro que notifica</w:t>
            </w:r>
            <w:r w:rsidR="00692E2A" w:rsidRPr="00692E2A">
              <w:rPr>
                <w:b/>
              </w:rPr>
              <w:t xml:space="preserve">: </w:t>
            </w:r>
            <w:proofErr w:type="spellStart"/>
            <w:r w:rsidR="00692E2A" w:rsidRPr="00692E2A">
              <w:rPr>
                <w:u w:val="single"/>
              </w:rPr>
              <w:t>V</w:t>
            </w:r>
            <w:r w:rsidRPr="00692E2A">
              <w:rPr>
                <w:u w:val="single"/>
              </w:rPr>
              <w:t>IET</w:t>
            </w:r>
            <w:proofErr w:type="spellEnd"/>
            <w:r w:rsidRPr="00692E2A">
              <w:rPr>
                <w:u w:val="single"/>
              </w:rPr>
              <w:t xml:space="preserve"> </w:t>
            </w:r>
            <w:proofErr w:type="spellStart"/>
            <w:r w:rsidRPr="00692E2A">
              <w:rPr>
                <w:u w:val="single"/>
              </w:rPr>
              <w:t>NAM</w:t>
            </w:r>
            <w:proofErr w:type="spellEnd"/>
          </w:p>
          <w:p w:rsidR="00F85C99" w:rsidRPr="00692E2A" w:rsidRDefault="005E75C8" w:rsidP="00692E2A">
            <w:pPr>
              <w:spacing w:after="120"/>
            </w:pPr>
            <w:r w:rsidRPr="00692E2A">
              <w:rPr>
                <w:b/>
              </w:rPr>
              <w:t>Si procede, nombre del gobierno local de que se trate (artículos 3.2 y 7.2):</w:t>
            </w:r>
          </w:p>
        </w:tc>
      </w:tr>
      <w:tr w:rsidR="00692E2A" w:rsidRPr="00C16754" w:rsidTr="00692E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</w:pPr>
            <w:r w:rsidRPr="00692E2A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7DD" w:rsidRPr="00692E2A" w:rsidRDefault="005E75C8" w:rsidP="00692E2A">
            <w:pPr>
              <w:spacing w:before="120" w:after="120"/>
            </w:pPr>
            <w:r w:rsidRPr="00692E2A">
              <w:rPr>
                <w:b/>
              </w:rPr>
              <w:t>Organismo responsable:</w:t>
            </w:r>
          </w:p>
          <w:p w:rsidR="005C67DD" w:rsidRPr="00692E2A" w:rsidRDefault="005E75C8" w:rsidP="00692E2A">
            <w:proofErr w:type="spellStart"/>
            <w:r w:rsidRPr="00692E2A">
              <w:rPr>
                <w:i/>
                <w:iCs/>
              </w:rPr>
              <w:t>Ministry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of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Transport</w:t>
            </w:r>
            <w:proofErr w:type="spellEnd"/>
            <w:r w:rsidRPr="00692E2A">
              <w:t xml:space="preserve"> (Ministerio de Transporte)</w:t>
            </w:r>
          </w:p>
          <w:p w:rsidR="005C67DD" w:rsidRPr="00692E2A" w:rsidRDefault="005E75C8" w:rsidP="00692E2A">
            <w:r w:rsidRPr="00692E2A">
              <w:t xml:space="preserve">80 Tran </w:t>
            </w:r>
            <w:proofErr w:type="spellStart"/>
            <w:r w:rsidRPr="00692E2A">
              <w:t>Hung</w:t>
            </w:r>
            <w:proofErr w:type="spellEnd"/>
            <w:r w:rsidRPr="00692E2A">
              <w:t xml:space="preserve"> </w:t>
            </w:r>
            <w:proofErr w:type="spellStart"/>
            <w:r w:rsidRPr="00692E2A">
              <w:t>Dao</w:t>
            </w:r>
            <w:proofErr w:type="spellEnd"/>
          </w:p>
          <w:p w:rsidR="005E26A7" w:rsidRPr="00692E2A" w:rsidRDefault="005E75C8" w:rsidP="00692E2A">
            <w:pPr>
              <w:spacing w:after="120"/>
            </w:pPr>
            <w:proofErr w:type="spellStart"/>
            <w:r w:rsidRPr="00692E2A">
              <w:t>Hoan</w:t>
            </w:r>
            <w:proofErr w:type="spellEnd"/>
            <w:r w:rsidRPr="00692E2A">
              <w:t xml:space="preserve"> </w:t>
            </w:r>
            <w:proofErr w:type="spellStart"/>
            <w:r w:rsidRPr="00692E2A">
              <w:t>Kiem</w:t>
            </w:r>
            <w:proofErr w:type="spellEnd"/>
            <w:r w:rsidRPr="00692E2A">
              <w:t xml:space="preserve"> Hanói</w:t>
            </w:r>
          </w:p>
          <w:p w:rsidR="005C67DD" w:rsidRPr="00692E2A" w:rsidRDefault="005E75C8" w:rsidP="00692E2A">
            <w:pPr>
              <w:spacing w:after="120"/>
            </w:pPr>
            <w:r w:rsidRPr="00692E2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5E26A7" w:rsidRPr="00C16754" w:rsidRDefault="005E75C8" w:rsidP="00692E2A">
            <w:pPr>
              <w:rPr>
                <w:lang w:val="en-GB"/>
              </w:rPr>
            </w:pPr>
            <w:r w:rsidRPr="00C16754">
              <w:rPr>
                <w:i/>
                <w:iCs/>
                <w:lang w:val="en-GB"/>
              </w:rPr>
              <w:t>Viet Nam Register</w:t>
            </w:r>
            <w:r w:rsidRPr="00C16754">
              <w:rPr>
                <w:lang w:val="en-GB"/>
              </w:rPr>
              <w:t xml:space="preserve"> (Registro de Viet Nam)</w:t>
            </w:r>
          </w:p>
          <w:p w:rsidR="005E26A7" w:rsidRPr="00C16754" w:rsidRDefault="005E75C8" w:rsidP="00692E2A">
            <w:pPr>
              <w:rPr>
                <w:lang w:val="en-GB"/>
              </w:rPr>
            </w:pPr>
            <w:r w:rsidRPr="00C16754">
              <w:rPr>
                <w:lang w:val="en-GB"/>
              </w:rPr>
              <w:t>18 Pham Hung, My Dinh 2, Nam Tu Liem, Hanói (Viet Nam)</w:t>
            </w:r>
          </w:p>
          <w:p w:rsidR="005E26A7" w:rsidRPr="00692E2A" w:rsidRDefault="005E75C8" w:rsidP="00692E2A">
            <w:r w:rsidRPr="00692E2A">
              <w:t>Teléfono</w:t>
            </w:r>
            <w:r w:rsidR="00692E2A" w:rsidRPr="00692E2A">
              <w:t>: 0</w:t>
            </w:r>
            <w:r w:rsidRPr="00692E2A">
              <w:t>24.3768 4838</w:t>
            </w:r>
          </w:p>
          <w:p w:rsidR="005E26A7" w:rsidRPr="00692E2A" w:rsidRDefault="005E75C8" w:rsidP="00692E2A">
            <w:r w:rsidRPr="00692E2A">
              <w:t>Fax</w:t>
            </w:r>
            <w:r w:rsidR="00692E2A" w:rsidRPr="00692E2A">
              <w:t>: 0</w:t>
            </w:r>
            <w:r w:rsidRPr="00692E2A">
              <w:t>24.3768 4840</w:t>
            </w:r>
          </w:p>
          <w:p w:rsidR="00D1202B" w:rsidRPr="00692E2A" w:rsidRDefault="005C67DD" w:rsidP="00692E2A">
            <w:r w:rsidRPr="00692E2A">
              <w:t xml:space="preserve">Correo electrónico: </w:t>
            </w:r>
            <w:hyperlink r:id="rId7" w:history="1">
              <w:r w:rsidR="00692E2A" w:rsidRPr="00692E2A">
                <w:rPr>
                  <w:rStyle w:val="Hyperlink"/>
                  <w:color w:val="auto"/>
                </w:rPr>
                <w:t>tbtgtvt@vr.org.vn</w:t>
              </w:r>
            </w:hyperlink>
          </w:p>
          <w:p w:rsidR="005E26A7" w:rsidRPr="00C16754" w:rsidRDefault="005E75C8" w:rsidP="00692E2A">
            <w:pPr>
              <w:spacing w:after="120"/>
              <w:rPr>
                <w:lang w:val="en-GB"/>
              </w:rPr>
            </w:pPr>
            <w:r w:rsidRPr="00C16754">
              <w:rPr>
                <w:lang w:val="en-GB"/>
              </w:rPr>
              <w:t xml:space="preserve">Sitio web: </w:t>
            </w:r>
            <w:r w:rsidR="00C16754">
              <w:fldChar w:fldCharType="begin"/>
            </w:r>
            <w:r w:rsidR="00C16754" w:rsidRPr="00C16754">
              <w:rPr>
                <w:lang w:val="en-GB"/>
              </w:rPr>
              <w:instrText xml:space="preserve"> HYPERLINK "http://www.tbt-bgtvt.vn/" </w:instrText>
            </w:r>
            <w:r w:rsidR="00C16754">
              <w:fldChar w:fldCharType="separate"/>
            </w:r>
            <w:r w:rsidR="00692E2A" w:rsidRPr="00C16754">
              <w:rPr>
                <w:u w:val="single"/>
                <w:lang w:val="en-GB"/>
              </w:rPr>
              <w:t>http://www.tbt-bgtvt.vn/</w:t>
            </w:r>
            <w:r w:rsidR="00C16754">
              <w:rPr>
                <w:u w:val="single"/>
              </w:rPr>
              <w:fldChar w:fldCharType="end"/>
            </w:r>
          </w:p>
        </w:tc>
      </w:tr>
      <w:tr w:rsidR="00692E2A" w:rsidRPr="00692E2A" w:rsidTr="00692E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  <w:rPr>
                <w:b/>
              </w:rPr>
            </w:pPr>
            <w:r w:rsidRPr="00692E2A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</w:pPr>
            <w:r w:rsidRPr="00692E2A">
              <w:rPr>
                <w:b/>
              </w:rPr>
              <w:t xml:space="preserve">Notificación hecha en virtud del artículo 2.9.2 [X], 2.10.1 </w:t>
            </w:r>
            <w:proofErr w:type="gramStart"/>
            <w:r w:rsidR="00692E2A" w:rsidRPr="00692E2A">
              <w:rPr>
                <w:b/>
              </w:rPr>
              <w:t>[ ]</w:t>
            </w:r>
            <w:proofErr w:type="gramEnd"/>
            <w:r w:rsidRPr="00692E2A">
              <w:rPr>
                <w:b/>
              </w:rPr>
              <w:t xml:space="preserve">, 5.6.2 </w:t>
            </w:r>
            <w:r w:rsidR="00692E2A" w:rsidRPr="00692E2A">
              <w:rPr>
                <w:b/>
              </w:rPr>
              <w:t>[ ]</w:t>
            </w:r>
            <w:r w:rsidRPr="00692E2A">
              <w:rPr>
                <w:b/>
              </w:rPr>
              <w:t xml:space="preserve">, 5.7.1 </w:t>
            </w:r>
            <w:r w:rsidR="00692E2A" w:rsidRPr="00692E2A">
              <w:rPr>
                <w:b/>
              </w:rPr>
              <w:t>[ ]</w:t>
            </w:r>
            <w:r w:rsidRPr="00692E2A">
              <w:rPr>
                <w:b/>
              </w:rPr>
              <w:t>, o en virtud de:</w:t>
            </w:r>
          </w:p>
        </w:tc>
      </w:tr>
      <w:tr w:rsidR="00692E2A" w:rsidRPr="00692E2A" w:rsidTr="00692E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</w:pPr>
            <w:r w:rsidRPr="00692E2A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</w:pPr>
            <w:r w:rsidRPr="00692E2A">
              <w:rPr>
                <w:b/>
              </w:rPr>
              <w:t xml:space="preserve">Productos abarcados (partida del SA o de la </w:t>
            </w:r>
            <w:proofErr w:type="spellStart"/>
            <w:r w:rsidRPr="00692E2A">
              <w:rPr>
                <w:b/>
              </w:rPr>
              <w:t>NCCA</w:t>
            </w:r>
            <w:proofErr w:type="spellEnd"/>
            <w:r w:rsidRPr="00692E2A">
              <w:rPr>
                <w:b/>
              </w:rPr>
              <w:t xml:space="preserve"> cuando corresponda</w:t>
            </w:r>
            <w:r w:rsidR="00692E2A" w:rsidRPr="00692E2A">
              <w:rPr>
                <w:b/>
              </w:rPr>
              <w:t>; e</w:t>
            </w:r>
            <w:r w:rsidRPr="00692E2A">
              <w:rPr>
                <w:b/>
              </w:rPr>
              <w:t>n otro caso partida del arancel nacional</w:t>
            </w:r>
            <w:r w:rsidR="00692E2A" w:rsidRPr="00692E2A">
              <w:rPr>
                <w:b/>
              </w:rPr>
              <w:t>. P</w:t>
            </w:r>
            <w:r w:rsidRPr="00692E2A">
              <w:rPr>
                <w:b/>
              </w:rPr>
              <w:t xml:space="preserve">odrá </w:t>
            </w:r>
            <w:proofErr w:type="gramStart"/>
            <w:r w:rsidRPr="00692E2A">
              <w:rPr>
                <w:b/>
              </w:rPr>
              <w:t>indicarse</w:t>
            </w:r>
            <w:proofErr w:type="gramEnd"/>
            <w:r w:rsidRPr="00692E2A">
              <w:rPr>
                <w:b/>
              </w:rPr>
              <w:t xml:space="preserve"> además, cuando proceda, el número de partida de la ICS)</w:t>
            </w:r>
            <w:r w:rsidR="00692E2A" w:rsidRPr="00692E2A">
              <w:rPr>
                <w:b/>
              </w:rPr>
              <w:t xml:space="preserve">: </w:t>
            </w:r>
            <w:r w:rsidR="00692E2A" w:rsidRPr="00692E2A">
              <w:t>V</w:t>
            </w:r>
            <w:r w:rsidRPr="00692E2A">
              <w:t>idrio de seguridad para material rodante.</w:t>
            </w:r>
          </w:p>
        </w:tc>
      </w:tr>
      <w:tr w:rsidR="00692E2A" w:rsidRPr="00692E2A" w:rsidTr="00692E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</w:pPr>
            <w:r w:rsidRPr="00692E2A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</w:pPr>
            <w:r w:rsidRPr="00692E2A">
              <w:rPr>
                <w:b/>
              </w:rPr>
              <w:t>Título, número de páginas e idioma(s) del documento notificado</w:t>
            </w:r>
            <w:r w:rsidR="00692E2A" w:rsidRPr="00692E2A">
              <w:rPr>
                <w:b/>
              </w:rPr>
              <w:t xml:space="preserve">: </w:t>
            </w:r>
            <w:proofErr w:type="spellStart"/>
            <w:r w:rsidR="00692E2A" w:rsidRPr="00692E2A">
              <w:rPr>
                <w:i/>
                <w:iCs/>
              </w:rPr>
              <w:t>T</w:t>
            </w:r>
            <w:r w:rsidRPr="00692E2A">
              <w:rPr>
                <w:i/>
                <w:iCs/>
              </w:rPr>
              <w:t>he</w:t>
            </w:r>
            <w:proofErr w:type="spellEnd"/>
            <w:r w:rsidRPr="00692E2A">
              <w:rPr>
                <w:i/>
                <w:iCs/>
              </w:rPr>
              <w:t xml:space="preserve"> draft </w:t>
            </w:r>
            <w:proofErr w:type="spellStart"/>
            <w:r w:rsidRPr="00692E2A">
              <w:rPr>
                <w:i/>
                <w:iCs/>
              </w:rPr>
              <w:t>National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technical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regulation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on</w:t>
            </w:r>
            <w:proofErr w:type="spellEnd"/>
            <w:r w:rsidRPr="00692E2A">
              <w:rPr>
                <w:i/>
                <w:iCs/>
              </w:rPr>
              <w:t xml:space="preserve"> safety </w:t>
            </w:r>
            <w:proofErr w:type="spellStart"/>
            <w:r w:rsidRPr="00692E2A">
              <w:rPr>
                <w:i/>
                <w:iCs/>
              </w:rPr>
              <w:t>glass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for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rolling</w:t>
            </w:r>
            <w:proofErr w:type="spellEnd"/>
            <w:r w:rsidRPr="00692E2A">
              <w:rPr>
                <w:i/>
                <w:iCs/>
              </w:rPr>
              <w:t xml:space="preserve"> stocks</w:t>
            </w:r>
            <w:r w:rsidRPr="00692E2A">
              <w:t xml:space="preserve"> (Proyecto de Reglamento técnico nacional sobre vidrio de seguridad para material rodante)</w:t>
            </w:r>
            <w:r w:rsidR="00692E2A" w:rsidRPr="00692E2A">
              <w:t>. D</w:t>
            </w:r>
            <w:r w:rsidRPr="00692E2A">
              <w:t>ocumento en vietnamita (29 páginas).</w:t>
            </w:r>
          </w:p>
        </w:tc>
      </w:tr>
      <w:tr w:rsidR="00692E2A" w:rsidRPr="00692E2A" w:rsidTr="00692E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  <w:rPr>
                <w:b/>
              </w:rPr>
            </w:pPr>
            <w:r w:rsidRPr="00692E2A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7DD" w:rsidRPr="00692E2A" w:rsidRDefault="005E75C8" w:rsidP="00692E2A">
            <w:pPr>
              <w:spacing w:before="120" w:after="120"/>
              <w:rPr>
                <w:b/>
              </w:rPr>
            </w:pPr>
            <w:r w:rsidRPr="00692E2A">
              <w:rPr>
                <w:b/>
              </w:rPr>
              <w:t>Descripción del contenido:</w:t>
            </w:r>
          </w:p>
          <w:p w:rsidR="005E26A7" w:rsidRPr="00692E2A" w:rsidRDefault="005E75C8" w:rsidP="00692E2A">
            <w:pPr>
              <w:numPr>
                <w:ilvl w:val="0"/>
                <w:numId w:val="17"/>
              </w:numPr>
              <w:spacing w:before="120" w:after="120"/>
            </w:pPr>
            <w:r w:rsidRPr="00692E2A">
              <w:t>El Proyecto de Reglamento notificado establece los requisitos técnicos y los métodos de prueba aplicables al vidrio de seguridad empleado para el parabrisas y las puertas del material rodante.</w:t>
            </w:r>
          </w:p>
          <w:p w:rsidR="005E26A7" w:rsidRPr="00692E2A" w:rsidRDefault="005E75C8" w:rsidP="00692E2A">
            <w:pPr>
              <w:numPr>
                <w:ilvl w:val="0"/>
                <w:numId w:val="17"/>
              </w:numPr>
              <w:spacing w:before="120" w:after="120"/>
            </w:pPr>
            <w:r w:rsidRPr="00692E2A">
              <w:t>El Proyecto de Reglamento se aplica a las empresas que participan en la fabricación, comercialización e importación de vidrio de seguridad</w:t>
            </w:r>
            <w:r w:rsidR="00692E2A" w:rsidRPr="00692E2A">
              <w:t>; a</w:t>
            </w:r>
            <w:r w:rsidRPr="00692E2A">
              <w:t xml:space="preserve"> las empresas que fabrican y mantienen material rodante</w:t>
            </w:r>
            <w:r w:rsidR="00692E2A" w:rsidRPr="00692E2A">
              <w:t>; y</w:t>
            </w:r>
            <w:r w:rsidRPr="00692E2A">
              <w:t xml:space="preserve"> a las agencias, empresas y personas que intervienen en la inspección, la prueba y la concesión de los certificados de calidad, seguridad técnica y protección del medio ambiente para el vidrio de seguridad.</w:t>
            </w:r>
          </w:p>
        </w:tc>
      </w:tr>
      <w:tr w:rsidR="00692E2A" w:rsidRPr="00692E2A" w:rsidTr="00692E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  <w:rPr>
                <w:b/>
              </w:rPr>
            </w:pPr>
            <w:r w:rsidRPr="00692E2A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  <w:rPr>
                <w:b/>
              </w:rPr>
            </w:pPr>
            <w:r w:rsidRPr="00692E2A">
              <w:rPr>
                <w:b/>
              </w:rPr>
              <w:t>Objetivo y razón de ser, incluida, cuando proceda, la naturaleza de los problemas urgentes</w:t>
            </w:r>
            <w:r w:rsidR="00692E2A" w:rsidRPr="00692E2A">
              <w:rPr>
                <w:b/>
              </w:rPr>
              <w:t xml:space="preserve">: </w:t>
            </w:r>
            <w:r w:rsidR="00692E2A" w:rsidRPr="00692E2A">
              <w:t>r</w:t>
            </w:r>
            <w:r w:rsidRPr="00692E2A">
              <w:t>equisitos de calidad.</w:t>
            </w:r>
          </w:p>
        </w:tc>
      </w:tr>
      <w:tr w:rsidR="00692E2A" w:rsidRPr="00C16754" w:rsidTr="00692E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keepNext/>
              <w:keepLines/>
              <w:spacing w:before="120" w:after="120"/>
              <w:rPr>
                <w:b/>
              </w:rPr>
            </w:pPr>
            <w:r w:rsidRPr="00692E2A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7DD" w:rsidRPr="00692E2A" w:rsidRDefault="005E75C8" w:rsidP="00692E2A">
            <w:pPr>
              <w:keepNext/>
              <w:keepLines/>
              <w:spacing w:before="120" w:after="120"/>
            </w:pPr>
            <w:r w:rsidRPr="00692E2A">
              <w:rPr>
                <w:b/>
              </w:rPr>
              <w:t>Documentos pertinentes:</w:t>
            </w:r>
          </w:p>
          <w:p w:rsidR="005E26A7" w:rsidRPr="00C16754" w:rsidRDefault="005E75C8" w:rsidP="00692E2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16754">
              <w:rPr>
                <w:i/>
                <w:iCs/>
                <w:lang w:val="en-GB"/>
              </w:rPr>
              <w:t>Q</w:t>
            </w:r>
            <w:r w:rsidR="00692E2A" w:rsidRPr="00C16754">
              <w:rPr>
                <w:i/>
                <w:iCs/>
                <w:lang w:val="en-GB"/>
              </w:rPr>
              <w:t>CVN 16</w:t>
            </w:r>
            <w:r w:rsidRPr="00C16754">
              <w:rPr>
                <w:i/>
                <w:iCs/>
                <w:lang w:val="en-GB"/>
              </w:rPr>
              <w:t>:2011/BGTVT</w:t>
            </w:r>
            <w:r w:rsidR="00692E2A" w:rsidRPr="00C16754">
              <w:rPr>
                <w:i/>
                <w:iCs/>
                <w:lang w:val="en-GB"/>
              </w:rPr>
              <w:t>: N</w:t>
            </w:r>
            <w:r w:rsidRPr="00C16754">
              <w:rPr>
                <w:i/>
                <w:iCs/>
                <w:lang w:val="en-GB"/>
              </w:rPr>
              <w:t>ational technical regulation on acceptance test of newly manufactured, assembled and imported locomotives.</w:t>
            </w:r>
          </w:p>
          <w:p w:rsidR="005E26A7" w:rsidRPr="00C16754" w:rsidRDefault="005E75C8" w:rsidP="00692E2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16754">
              <w:rPr>
                <w:i/>
                <w:iCs/>
                <w:lang w:val="en-GB"/>
              </w:rPr>
              <w:t>Q</w:t>
            </w:r>
            <w:r w:rsidR="00692E2A" w:rsidRPr="00C16754">
              <w:rPr>
                <w:i/>
                <w:iCs/>
                <w:lang w:val="en-GB"/>
              </w:rPr>
              <w:t>CVN 18</w:t>
            </w:r>
            <w:r w:rsidRPr="00C16754">
              <w:rPr>
                <w:i/>
                <w:iCs/>
                <w:lang w:val="en-GB"/>
              </w:rPr>
              <w:t>:2018/BGTVT</w:t>
            </w:r>
            <w:r w:rsidR="00692E2A" w:rsidRPr="00C16754">
              <w:rPr>
                <w:i/>
                <w:iCs/>
                <w:lang w:val="en-GB"/>
              </w:rPr>
              <w:t>: N</w:t>
            </w:r>
            <w:r w:rsidRPr="00C16754">
              <w:rPr>
                <w:i/>
                <w:iCs/>
                <w:lang w:val="en-GB"/>
              </w:rPr>
              <w:t>ational technical regulation on acceptance test of newly manufactured, assembled and imported railway cars.</w:t>
            </w:r>
          </w:p>
          <w:p w:rsidR="005E26A7" w:rsidRPr="00C16754" w:rsidRDefault="005E75C8" w:rsidP="00692E2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16754">
              <w:rPr>
                <w:i/>
                <w:iCs/>
                <w:lang w:val="en-GB"/>
              </w:rPr>
              <w:t>Q</w:t>
            </w:r>
            <w:r w:rsidR="00692E2A" w:rsidRPr="00C16754">
              <w:rPr>
                <w:i/>
                <w:iCs/>
                <w:lang w:val="en-GB"/>
              </w:rPr>
              <w:t>CVN 87</w:t>
            </w:r>
            <w:r w:rsidRPr="00C16754">
              <w:rPr>
                <w:i/>
                <w:iCs/>
                <w:lang w:val="en-GB"/>
              </w:rPr>
              <w:t>:2015/BGTVT</w:t>
            </w:r>
            <w:r w:rsidR="00692E2A" w:rsidRPr="00C16754">
              <w:rPr>
                <w:i/>
                <w:iCs/>
                <w:lang w:val="en-GB"/>
              </w:rPr>
              <w:t>: N</w:t>
            </w:r>
            <w:r w:rsidRPr="00C16754">
              <w:rPr>
                <w:i/>
                <w:iCs/>
                <w:lang w:val="en-GB"/>
              </w:rPr>
              <w:t>ational technical regulation on railway vehicles - Railway car's bogies - Technical requirements.</w:t>
            </w:r>
          </w:p>
          <w:p w:rsidR="005E26A7" w:rsidRPr="00C16754" w:rsidRDefault="005E75C8" w:rsidP="00692E2A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C16754">
              <w:rPr>
                <w:i/>
                <w:iCs/>
                <w:lang w:val="en-GB"/>
              </w:rPr>
              <w:t>Circular No 29/2018/TT-BGTVT</w:t>
            </w:r>
            <w:r w:rsidR="00692E2A" w:rsidRPr="00C16754">
              <w:rPr>
                <w:i/>
                <w:iCs/>
                <w:lang w:val="en-GB"/>
              </w:rPr>
              <w:t>: S</w:t>
            </w:r>
            <w:r w:rsidRPr="00C16754">
              <w:rPr>
                <w:i/>
                <w:iCs/>
                <w:lang w:val="en-GB"/>
              </w:rPr>
              <w:t>tipulation of inspection of quality, safety technical and environment protection for rolling stock.</w:t>
            </w:r>
          </w:p>
        </w:tc>
      </w:tr>
      <w:tr w:rsidR="00692E2A" w:rsidRPr="00692E2A" w:rsidTr="00692E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692E2A" w:rsidRDefault="005E75C8" w:rsidP="00692E2A">
            <w:pPr>
              <w:spacing w:before="120" w:after="120"/>
              <w:rPr>
                <w:b/>
              </w:rPr>
            </w:pPr>
            <w:r w:rsidRPr="00692E2A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692E2A" w:rsidRDefault="005E75C8" w:rsidP="00692E2A">
            <w:pPr>
              <w:spacing w:before="120" w:after="120"/>
            </w:pPr>
            <w:r w:rsidRPr="00692E2A">
              <w:rPr>
                <w:b/>
              </w:rPr>
              <w:t>Fecha propuesta de adopción</w:t>
            </w:r>
            <w:r w:rsidR="00692E2A" w:rsidRPr="00692E2A">
              <w:rPr>
                <w:b/>
              </w:rPr>
              <w:t xml:space="preserve">: </w:t>
            </w:r>
            <w:r w:rsidR="00692E2A" w:rsidRPr="00692E2A">
              <w:t>N</w:t>
            </w:r>
            <w:r w:rsidRPr="00692E2A">
              <w:t>o se ha determinado.</w:t>
            </w:r>
          </w:p>
          <w:p w:rsidR="00EE3A11" w:rsidRPr="00692E2A" w:rsidRDefault="005E75C8" w:rsidP="00692E2A">
            <w:pPr>
              <w:spacing w:after="120"/>
            </w:pPr>
            <w:r w:rsidRPr="00692E2A">
              <w:rPr>
                <w:b/>
              </w:rPr>
              <w:t>Fecha propuesta de entrada en vigor</w:t>
            </w:r>
            <w:r w:rsidR="00692E2A" w:rsidRPr="00692E2A">
              <w:rPr>
                <w:b/>
              </w:rPr>
              <w:t xml:space="preserve">: </w:t>
            </w:r>
            <w:r w:rsidR="00692E2A" w:rsidRPr="00692E2A">
              <w:t>1</w:t>
            </w:r>
            <w:r w:rsidRPr="00692E2A">
              <w:t xml:space="preserve">º de julio </w:t>
            </w:r>
            <w:r w:rsidR="00692E2A" w:rsidRPr="00692E2A">
              <w:t>de 2020</w:t>
            </w:r>
          </w:p>
        </w:tc>
      </w:tr>
      <w:tr w:rsidR="00692E2A" w:rsidRPr="00692E2A" w:rsidTr="00692E2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  <w:rPr>
                <w:b/>
              </w:rPr>
            </w:pPr>
            <w:r w:rsidRPr="00692E2A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spacing w:before="120" w:after="120"/>
            </w:pPr>
            <w:r w:rsidRPr="00692E2A">
              <w:rPr>
                <w:b/>
              </w:rPr>
              <w:t>Fecha límite para la presentación de observaciones</w:t>
            </w:r>
            <w:r w:rsidR="00692E2A" w:rsidRPr="00692E2A">
              <w:rPr>
                <w:b/>
              </w:rPr>
              <w:t xml:space="preserve">: </w:t>
            </w:r>
            <w:r w:rsidR="00692E2A" w:rsidRPr="00692E2A">
              <w:t>6</w:t>
            </w:r>
            <w:r w:rsidRPr="00692E2A">
              <w:t>0 días después de la fecha de notificación</w:t>
            </w:r>
          </w:p>
        </w:tc>
      </w:tr>
      <w:tr w:rsidR="005E26A7" w:rsidRPr="00692E2A" w:rsidTr="00692E2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692E2A" w:rsidRDefault="005E75C8" w:rsidP="00692E2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92E2A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C67DD" w:rsidRPr="00692E2A" w:rsidRDefault="005E75C8" w:rsidP="00692E2A">
            <w:pPr>
              <w:keepNext/>
              <w:keepLines/>
              <w:spacing w:before="120" w:after="120"/>
            </w:pPr>
            <w:r w:rsidRPr="00692E2A">
              <w:rPr>
                <w:b/>
              </w:rPr>
              <w:t>Textos disponibles en</w:t>
            </w:r>
            <w:r w:rsidR="00692E2A" w:rsidRPr="00692E2A">
              <w:rPr>
                <w:b/>
              </w:rPr>
              <w:t>: S</w:t>
            </w:r>
            <w:r w:rsidRPr="00692E2A">
              <w:rPr>
                <w:b/>
              </w:rPr>
              <w:t xml:space="preserve">ervicio nacional de información </w:t>
            </w:r>
            <w:proofErr w:type="gramStart"/>
            <w:r w:rsidR="00692E2A" w:rsidRPr="00692E2A">
              <w:rPr>
                <w:b/>
              </w:rPr>
              <w:t>[ ]</w:t>
            </w:r>
            <w:proofErr w:type="gramEnd"/>
            <w:r w:rsidRPr="00692E2A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:rsidR="005E26A7" w:rsidRPr="00692E2A" w:rsidRDefault="005E75C8" w:rsidP="00692E2A">
            <w:pPr>
              <w:keepNext/>
              <w:keepLines/>
            </w:pPr>
            <w:proofErr w:type="spellStart"/>
            <w:r w:rsidRPr="00692E2A">
              <w:rPr>
                <w:i/>
                <w:iCs/>
              </w:rPr>
              <w:t>Notification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Authority</w:t>
            </w:r>
            <w:proofErr w:type="spellEnd"/>
            <w:r w:rsidRPr="00692E2A">
              <w:rPr>
                <w:i/>
                <w:iCs/>
              </w:rPr>
              <w:t xml:space="preserve"> &amp; </w:t>
            </w:r>
            <w:proofErr w:type="spellStart"/>
            <w:r w:rsidRPr="00692E2A">
              <w:rPr>
                <w:i/>
                <w:iCs/>
              </w:rPr>
              <w:t>Enquiry</w:t>
            </w:r>
            <w:proofErr w:type="spellEnd"/>
            <w:r w:rsidRPr="00692E2A">
              <w:rPr>
                <w:i/>
                <w:iCs/>
              </w:rPr>
              <w:t xml:space="preserve"> Point </w:t>
            </w:r>
            <w:proofErr w:type="spellStart"/>
            <w:r w:rsidRPr="00692E2A">
              <w:rPr>
                <w:i/>
                <w:iCs/>
              </w:rPr>
              <w:t>of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the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Ministry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of</w:t>
            </w:r>
            <w:proofErr w:type="spellEnd"/>
            <w:r w:rsidRPr="00692E2A">
              <w:rPr>
                <w:i/>
                <w:iCs/>
              </w:rPr>
              <w:t xml:space="preserve"> </w:t>
            </w:r>
            <w:proofErr w:type="spellStart"/>
            <w:r w:rsidRPr="00692E2A">
              <w:rPr>
                <w:i/>
                <w:iCs/>
              </w:rPr>
              <w:t>Transport</w:t>
            </w:r>
            <w:proofErr w:type="spellEnd"/>
            <w:r w:rsidRPr="00692E2A">
              <w:t xml:space="preserve"> (Organismo encargado de las notificaciones y Servicio de información del Ministerio de Transporte)</w:t>
            </w:r>
          </w:p>
          <w:p w:rsidR="005E26A7" w:rsidRPr="00C16754" w:rsidRDefault="005E75C8" w:rsidP="00692E2A">
            <w:pPr>
              <w:keepNext/>
              <w:keepLines/>
              <w:rPr>
                <w:lang w:val="en-GB"/>
              </w:rPr>
            </w:pPr>
            <w:r w:rsidRPr="00C16754">
              <w:rPr>
                <w:i/>
                <w:iCs/>
                <w:lang w:val="en-GB"/>
              </w:rPr>
              <w:t>Viet Nam Register</w:t>
            </w:r>
            <w:r w:rsidRPr="00C16754">
              <w:rPr>
                <w:lang w:val="en-GB"/>
              </w:rPr>
              <w:t xml:space="preserve"> (Registro de Viet Nam)</w:t>
            </w:r>
          </w:p>
          <w:p w:rsidR="005E26A7" w:rsidRPr="00C16754" w:rsidRDefault="005E75C8" w:rsidP="00692E2A">
            <w:pPr>
              <w:keepNext/>
              <w:keepLines/>
              <w:rPr>
                <w:lang w:val="en-GB"/>
              </w:rPr>
            </w:pPr>
            <w:r w:rsidRPr="00C16754">
              <w:rPr>
                <w:lang w:val="en-GB"/>
              </w:rPr>
              <w:t>18 Pham Hung, My Dinh 2, Nam Tu Liem, Hanói (Viet Nam)</w:t>
            </w:r>
          </w:p>
          <w:p w:rsidR="005E26A7" w:rsidRPr="00692E2A" w:rsidRDefault="005E75C8" w:rsidP="00692E2A">
            <w:pPr>
              <w:keepNext/>
              <w:keepLines/>
            </w:pPr>
            <w:r w:rsidRPr="00692E2A">
              <w:t>Teléfono</w:t>
            </w:r>
            <w:r w:rsidR="00692E2A" w:rsidRPr="00692E2A">
              <w:t>: 0</w:t>
            </w:r>
            <w:r w:rsidRPr="00692E2A">
              <w:t>24.3768 4838</w:t>
            </w:r>
          </w:p>
          <w:p w:rsidR="005E26A7" w:rsidRPr="00692E2A" w:rsidRDefault="005E75C8" w:rsidP="00692E2A">
            <w:pPr>
              <w:keepNext/>
              <w:keepLines/>
            </w:pPr>
            <w:r w:rsidRPr="00692E2A">
              <w:t>Fax</w:t>
            </w:r>
            <w:r w:rsidR="00692E2A" w:rsidRPr="00692E2A">
              <w:t>: 0</w:t>
            </w:r>
            <w:r w:rsidRPr="00692E2A">
              <w:t>24.3768 4840</w:t>
            </w:r>
          </w:p>
          <w:p w:rsidR="005C67DD" w:rsidRPr="00692E2A" w:rsidRDefault="005C67DD" w:rsidP="00692E2A">
            <w:pPr>
              <w:keepNext/>
              <w:keepLines/>
            </w:pPr>
            <w:r w:rsidRPr="00692E2A">
              <w:t xml:space="preserve">Correo electrónico: </w:t>
            </w:r>
            <w:hyperlink r:id="rId8" w:history="1">
              <w:r w:rsidR="00692E2A" w:rsidRPr="00692E2A">
                <w:rPr>
                  <w:rStyle w:val="Hyperlink"/>
                  <w:color w:val="auto"/>
                </w:rPr>
                <w:t>tbtgtvt@vr.org.vn</w:t>
              </w:r>
            </w:hyperlink>
          </w:p>
          <w:p w:rsidR="005E26A7" w:rsidRPr="00C16754" w:rsidRDefault="005E75C8" w:rsidP="00692E2A">
            <w:pPr>
              <w:keepNext/>
              <w:keepLines/>
              <w:spacing w:after="120"/>
              <w:rPr>
                <w:lang w:val="en-GB"/>
              </w:rPr>
            </w:pPr>
            <w:r w:rsidRPr="00C16754">
              <w:rPr>
                <w:lang w:val="en-GB"/>
              </w:rPr>
              <w:t xml:space="preserve">Sitio web: </w:t>
            </w:r>
            <w:hyperlink r:id="rId9" w:history="1">
              <w:r w:rsidR="00692E2A" w:rsidRPr="00C16754">
                <w:rPr>
                  <w:u w:val="single"/>
                  <w:lang w:val="en-GB"/>
                </w:rPr>
                <w:t>http://www.tbt-bgtvt.vn</w:t>
              </w:r>
            </w:hyperlink>
          </w:p>
          <w:p w:rsidR="005E26A7" w:rsidRPr="00692E2A" w:rsidRDefault="005E75C8" w:rsidP="00692E2A">
            <w:pPr>
              <w:keepNext/>
              <w:keepLines/>
              <w:spacing w:after="120"/>
            </w:pPr>
            <w:r w:rsidRPr="00692E2A">
              <w:t>El documento también está disponible en:</w:t>
            </w:r>
          </w:p>
          <w:p w:rsidR="005E75C8" w:rsidRPr="00692E2A" w:rsidRDefault="00C16754" w:rsidP="00692E2A">
            <w:pPr>
              <w:keepNext/>
              <w:keepLines/>
              <w:spacing w:after="120"/>
            </w:pPr>
            <w:hyperlink r:id="rId10" w:history="1">
              <w:r w:rsidR="00692E2A" w:rsidRPr="00692E2A">
                <w:rPr>
                  <w:rStyle w:val="Hyperlink"/>
                  <w:color w:val="auto"/>
                </w:rPr>
                <w:t>http://tbt.gov.vn/To%20Link%20lin%20kt/D%E1%BB%B1%20th%E1%BA%A3o%20QCVN%20(K%C3%ADnh%20an%20to%C3%A0n).docx</w:t>
              </w:r>
            </w:hyperlink>
          </w:p>
        </w:tc>
      </w:tr>
    </w:tbl>
    <w:p w:rsidR="00EE3A11" w:rsidRPr="00692E2A" w:rsidRDefault="00EE3A11" w:rsidP="00692E2A"/>
    <w:sectPr w:rsidR="00EE3A11" w:rsidRPr="00692E2A" w:rsidSect="00971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72" w:rsidRPr="00692E2A" w:rsidRDefault="005E75C8">
      <w:r w:rsidRPr="00692E2A">
        <w:separator/>
      </w:r>
    </w:p>
  </w:endnote>
  <w:endnote w:type="continuationSeparator" w:id="0">
    <w:p w:rsidR="00A63072" w:rsidRPr="00692E2A" w:rsidRDefault="005E75C8">
      <w:r w:rsidRPr="00692E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92E2A" w:rsidRDefault="00692E2A" w:rsidP="00692E2A">
    <w:pPr>
      <w:pStyle w:val="Footer"/>
    </w:pPr>
    <w:r w:rsidRPr="00692E2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92E2A" w:rsidRDefault="00692E2A" w:rsidP="00692E2A">
    <w:pPr>
      <w:pStyle w:val="Footer"/>
    </w:pPr>
    <w:r w:rsidRPr="00692E2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692E2A" w:rsidRDefault="00692E2A" w:rsidP="00692E2A">
    <w:pPr>
      <w:pStyle w:val="Footer"/>
    </w:pPr>
    <w:r w:rsidRPr="00692E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72" w:rsidRPr="00692E2A" w:rsidRDefault="005E75C8">
      <w:r w:rsidRPr="00692E2A">
        <w:separator/>
      </w:r>
    </w:p>
  </w:footnote>
  <w:footnote w:type="continuationSeparator" w:id="0">
    <w:p w:rsidR="00A63072" w:rsidRPr="00692E2A" w:rsidRDefault="005E75C8">
      <w:r w:rsidRPr="00692E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2A" w:rsidRPr="00692E2A" w:rsidRDefault="00692E2A" w:rsidP="00692E2A">
    <w:pPr>
      <w:pStyle w:val="Header"/>
      <w:spacing w:after="240"/>
      <w:jc w:val="center"/>
    </w:pPr>
    <w:r w:rsidRPr="00692E2A">
      <w:t>G/TBT/N/</w:t>
    </w:r>
    <w:proofErr w:type="spellStart"/>
    <w:r w:rsidRPr="00692E2A">
      <w:t>VNM</w:t>
    </w:r>
    <w:proofErr w:type="spellEnd"/>
    <w:r w:rsidRPr="00692E2A">
      <w:t>/146</w:t>
    </w:r>
  </w:p>
  <w:p w:rsidR="00692E2A" w:rsidRPr="00692E2A" w:rsidRDefault="00692E2A" w:rsidP="00692E2A">
    <w:pPr>
      <w:pStyle w:val="Header"/>
      <w:pBdr>
        <w:bottom w:val="single" w:sz="4" w:space="1" w:color="auto"/>
      </w:pBdr>
      <w:jc w:val="center"/>
    </w:pPr>
    <w:r w:rsidRPr="00692E2A">
      <w:t xml:space="preserve">- </w:t>
    </w:r>
    <w:r w:rsidRPr="00692E2A">
      <w:fldChar w:fldCharType="begin"/>
    </w:r>
    <w:r w:rsidRPr="00692E2A">
      <w:instrText xml:space="preserve"> PAGE  \* Arabic  \* MERGEFORMAT </w:instrText>
    </w:r>
    <w:r w:rsidRPr="00692E2A">
      <w:fldChar w:fldCharType="separate"/>
    </w:r>
    <w:r w:rsidRPr="00692E2A">
      <w:t>1</w:t>
    </w:r>
    <w:r w:rsidRPr="00692E2A">
      <w:fldChar w:fldCharType="end"/>
    </w:r>
    <w:r w:rsidRPr="00692E2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2A" w:rsidRPr="00692E2A" w:rsidRDefault="00692E2A" w:rsidP="00692E2A">
    <w:pPr>
      <w:pStyle w:val="Header"/>
      <w:spacing w:after="240"/>
      <w:jc w:val="center"/>
    </w:pPr>
    <w:r w:rsidRPr="00692E2A">
      <w:t>G/TBT/N/</w:t>
    </w:r>
    <w:proofErr w:type="spellStart"/>
    <w:r w:rsidRPr="00692E2A">
      <w:t>VNM</w:t>
    </w:r>
    <w:proofErr w:type="spellEnd"/>
    <w:r w:rsidRPr="00692E2A">
      <w:t>/146</w:t>
    </w:r>
  </w:p>
  <w:p w:rsidR="00692E2A" w:rsidRPr="00692E2A" w:rsidRDefault="00692E2A" w:rsidP="00692E2A">
    <w:pPr>
      <w:pStyle w:val="Header"/>
      <w:pBdr>
        <w:bottom w:val="single" w:sz="4" w:space="1" w:color="auto"/>
      </w:pBdr>
      <w:jc w:val="center"/>
    </w:pPr>
    <w:r w:rsidRPr="00692E2A">
      <w:t xml:space="preserve">- </w:t>
    </w:r>
    <w:r w:rsidRPr="00692E2A">
      <w:fldChar w:fldCharType="begin"/>
    </w:r>
    <w:r w:rsidRPr="00692E2A">
      <w:instrText xml:space="preserve"> PAGE  \* Arabic  \* MERGEFORMAT </w:instrText>
    </w:r>
    <w:r w:rsidRPr="00692E2A">
      <w:fldChar w:fldCharType="separate"/>
    </w:r>
    <w:r w:rsidRPr="00692E2A">
      <w:t>1</w:t>
    </w:r>
    <w:r w:rsidRPr="00692E2A">
      <w:fldChar w:fldCharType="end"/>
    </w:r>
    <w:r w:rsidRPr="00692E2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92E2A" w:rsidRPr="00692E2A" w:rsidTr="00692E2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92E2A" w:rsidRPr="00692E2A" w:rsidRDefault="00692E2A" w:rsidP="00692E2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92E2A" w:rsidRPr="00692E2A" w:rsidRDefault="00692E2A" w:rsidP="00692E2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92E2A" w:rsidRPr="00692E2A" w:rsidTr="00692E2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92E2A" w:rsidRPr="00692E2A" w:rsidRDefault="00692E2A" w:rsidP="00692E2A">
          <w:pPr>
            <w:jc w:val="left"/>
            <w:rPr>
              <w:rFonts w:eastAsia="Verdana" w:cs="Verdana"/>
              <w:szCs w:val="18"/>
            </w:rPr>
          </w:pPr>
          <w:r w:rsidRPr="00692E2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92E2A" w:rsidRPr="00692E2A" w:rsidRDefault="00692E2A" w:rsidP="00692E2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92E2A" w:rsidRPr="00692E2A" w:rsidTr="00692E2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92E2A" w:rsidRPr="00692E2A" w:rsidRDefault="00692E2A" w:rsidP="00692E2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92E2A" w:rsidRPr="00692E2A" w:rsidRDefault="00692E2A" w:rsidP="00692E2A">
          <w:pPr>
            <w:jc w:val="right"/>
            <w:rPr>
              <w:rFonts w:eastAsia="Verdana" w:cs="Verdana"/>
              <w:b/>
              <w:szCs w:val="18"/>
            </w:rPr>
          </w:pPr>
          <w:r w:rsidRPr="00692E2A">
            <w:rPr>
              <w:b/>
              <w:szCs w:val="18"/>
            </w:rPr>
            <w:t>G/TBT/N/</w:t>
          </w:r>
          <w:proofErr w:type="spellStart"/>
          <w:r w:rsidRPr="00692E2A">
            <w:rPr>
              <w:b/>
              <w:szCs w:val="18"/>
            </w:rPr>
            <w:t>VNM</w:t>
          </w:r>
          <w:proofErr w:type="spellEnd"/>
          <w:r w:rsidRPr="00692E2A">
            <w:rPr>
              <w:b/>
              <w:szCs w:val="18"/>
            </w:rPr>
            <w:t>/146</w:t>
          </w:r>
        </w:p>
      </w:tc>
    </w:tr>
    <w:tr w:rsidR="00692E2A" w:rsidRPr="00692E2A" w:rsidTr="00692E2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92E2A" w:rsidRPr="00692E2A" w:rsidRDefault="00692E2A" w:rsidP="00692E2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92E2A" w:rsidRPr="00692E2A" w:rsidRDefault="00692E2A" w:rsidP="00692E2A">
          <w:pPr>
            <w:jc w:val="right"/>
            <w:rPr>
              <w:rFonts w:eastAsia="Verdana" w:cs="Verdana"/>
              <w:szCs w:val="18"/>
            </w:rPr>
          </w:pPr>
          <w:r w:rsidRPr="00692E2A">
            <w:rPr>
              <w:rFonts w:eastAsia="Verdana" w:cs="Verdana"/>
              <w:szCs w:val="18"/>
            </w:rPr>
            <w:t>11 de junio de 2019</w:t>
          </w:r>
        </w:p>
      </w:tc>
    </w:tr>
    <w:tr w:rsidR="00692E2A" w:rsidRPr="00692E2A" w:rsidTr="00692E2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92E2A" w:rsidRPr="00692E2A" w:rsidRDefault="00692E2A" w:rsidP="00692E2A">
          <w:pPr>
            <w:jc w:val="left"/>
            <w:rPr>
              <w:rFonts w:eastAsia="Verdana" w:cs="Verdana"/>
              <w:b/>
              <w:szCs w:val="18"/>
            </w:rPr>
          </w:pPr>
          <w:r w:rsidRPr="00692E2A">
            <w:rPr>
              <w:rFonts w:eastAsia="Verdana" w:cs="Verdana"/>
              <w:color w:val="FF0000"/>
              <w:szCs w:val="18"/>
            </w:rPr>
            <w:t>(19</w:t>
          </w:r>
          <w:r w:rsidRPr="00692E2A">
            <w:rPr>
              <w:rFonts w:eastAsia="Verdana" w:cs="Verdana"/>
              <w:color w:val="FF0000"/>
              <w:szCs w:val="18"/>
            </w:rPr>
            <w:noBreakHyphen/>
          </w:r>
          <w:r w:rsidR="00C16754">
            <w:rPr>
              <w:rFonts w:eastAsia="Verdana" w:cs="Verdana"/>
              <w:color w:val="FF0000"/>
              <w:szCs w:val="18"/>
            </w:rPr>
            <w:t>3984</w:t>
          </w:r>
          <w:r w:rsidRPr="00692E2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92E2A" w:rsidRPr="00692E2A" w:rsidRDefault="00692E2A" w:rsidP="00692E2A">
          <w:pPr>
            <w:jc w:val="right"/>
            <w:rPr>
              <w:rFonts w:eastAsia="Verdana" w:cs="Verdana"/>
              <w:szCs w:val="18"/>
            </w:rPr>
          </w:pPr>
          <w:r w:rsidRPr="00692E2A">
            <w:rPr>
              <w:rFonts w:eastAsia="Verdana" w:cs="Verdana"/>
              <w:szCs w:val="18"/>
            </w:rPr>
            <w:t xml:space="preserve">Página: </w:t>
          </w:r>
          <w:r w:rsidRPr="00692E2A">
            <w:rPr>
              <w:rFonts w:eastAsia="Verdana" w:cs="Verdana"/>
              <w:szCs w:val="18"/>
            </w:rPr>
            <w:fldChar w:fldCharType="begin"/>
          </w:r>
          <w:r w:rsidRPr="00692E2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92E2A">
            <w:rPr>
              <w:rFonts w:eastAsia="Verdana" w:cs="Verdana"/>
              <w:szCs w:val="18"/>
            </w:rPr>
            <w:fldChar w:fldCharType="separate"/>
          </w:r>
          <w:r w:rsidRPr="00692E2A">
            <w:rPr>
              <w:rFonts w:eastAsia="Verdana" w:cs="Verdana"/>
              <w:szCs w:val="18"/>
            </w:rPr>
            <w:t>1</w:t>
          </w:r>
          <w:r w:rsidRPr="00692E2A">
            <w:rPr>
              <w:rFonts w:eastAsia="Verdana" w:cs="Verdana"/>
              <w:szCs w:val="18"/>
            </w:rPr>
            <w:fldChar w:fldCharType="end"/>
          </w:r>
          <w:r w:rsidRPr="00692E2A">
            <w:rPr>
              <w:rFonts w:eastAsia="Verdana" w:cs="Verdana"/>
              <w:szCs w:val="18"/>
            </w:rPr>
            <w:t>/</w:t>
          </w:r>
          <w:r w:rsidRPr="00692E2A">
            <w:rPr>
              <w:rFonts w:eastAsia="Verdana" w:cs="Verdana"/>
              <w:szCs w:val="18"/>
            </w:rPr>
            <w:fldChar w:fldCharType="begin"/>
          </w:r>
          <w:r w:rsidRPr="00692E2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92E2A">
            <w:rPr>
              <w:rFonts w:eastAsia="Verdana" w:cs="Verdana"/>
              <w:szCs w:val="18"/>
            </w:rPr>
            <w:fldChar w:fldCharType="separate"/>
          </w:r>
          <w:r w:rsidRPr="00692E2A">
            <w:rPr>
              <w:rFonts w:eastAsia="Verdana" w:cs="Verdana"/>
              <w:szCs w:val="18"/>
            </w:rPr>
            <w:t>2</w:t>
          </w:r>
          <w:r w:rsidRPr="00692E2A">
            <w:rPr>
              <w:rFonts w:eastAsia="Verdana" w:cs="Verdana"/>
              <w:szCs w:val="18"/>
            </w:rPr>
            <w:fldChar w:fldCharType="end"/>
          </w:r>
        </w:p>
      </w:tc>
    </w:tr>
    <w:tr w:rsidR="00692E2A" w:rsidRPr="00692E2A" w:rsidTr="00692E2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92E2A" w:rsidRPr="00692E2A" w:rsidRDefault="00692E2A" w:rsidP="00692E2A">
          <w:pPr>
            <w:jc w:val="left"/>
            <w:rPr>
              <w:rFonts w:eastAsia="Verdana" w:cs="Verdana"/>
              <w:szCs w:val="18"/>
            </w:rPr>
          </w:pPr>
          <w:r w:rsidRPr="00692E2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92E2A" w:rsidRPr="00692E2A" w:rsidRDefault="00692E2A" w:rsidP="00692E2A">
          <w:pPr>
            <w:jc w:val="right"/>
            <w:rPr>
              <w:rFonts w:eastAsia="Verdana" w:cs="Verdana"/>
              <w:bCs/>
              <w:szCs w:val="18"/>
            </w:rPr>
          </w:pPr>
          <w:r w:rsidRPr="00692E2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92E2A" w:rsidRDefault="00ED54E0" w:rsidP="00692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7E2820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5A2E45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3104D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9E63218"/>
    <w:numStyleLink w:val="LegalHeadings"/>
  </w:abstractNum>
  <w:abstractNum w:abstractNumId="12" w15:restartNumberingAfterBreak="0">
    <w:nsid w:val="57551E12"/>
    <w:multiLevelType w:val="multilevel"/>
    <w:tmpl w:val="69E632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F24F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485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78F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0251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66E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5E3E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1A3D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7E5E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BA63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F0163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A442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C8B2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5C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282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6E6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165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029A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0C7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71A7D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E7B87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C67DD"/>
    <w:rsid w:val="005D5981"/>
    <w:rsid w:val="005E26A7"/>
    <w:rsid w:val="005E75C8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92E2A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1E69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0DF0"/>
    <w:rsid w:val="009239F7"/>
    <w:rsid w:val="00955D8A"/>
    <w:rsid w:val="00964F4F"/>
    <w:rsid w:val="009715ED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63072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67D0"/>
    <w:rsid w:val="00B801E9"/>
    <w:rsid w:val="00BB0455"/>
    <w:rsid w:val="00BB1F84"/>
    <w:rsid w:val="00BE5468"/>
    <w:rsid w:val="00BF59EC"/>
    <w:rsid w:val="00C11EAC"/>
    <w:rsid w:val="00C12F46"/>
    <w:rsid w:val="00C16754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202B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24E2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55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2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92E2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92E2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92E2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92E2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92E2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92E2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92E2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92E2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92E2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92E2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92E2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92E2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92E2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92E2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92E2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92E2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92E2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92E2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92E2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92E2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92E2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92E2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92E2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92E2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92E2A"/>
    <w:pPr>
      <w:numPr>
        <w:numId w:val="6"/>
      </w:numPr>
    </w:pPr>
  </w:style>
  <w:style w:type="paragraph" w:styleId="ListBullet">
    <w:name w:val="List Bullet"/>
    <w:basedOn w:val="Normal"/>
    <w:uiPriority w:val="1"/>
    <w:rsid w:val="00692E2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92E2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92E2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92E2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92E2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92E2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92E2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92E2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92E2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92E2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92E2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92E2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92E2A"/>
    <w:rPr>
      <w:szCs w:val="20"/>
    </w:rPr>
  </w:style>
  <w:style w:type="character" w:customStyle="1" w:styleId="EndnoteTextChar">
    <w:name w:val="Endnote Text Char"/>
    <w:link w:val="EndnoteText"/>
    <w:uiPriority w:val="49"/>
    <w:rsid w:val="00692E2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92E2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92E2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92E2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92E2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92E2A"/>
    <w:pPr>
      <w:ind w:left="567" w:right="567" w:firstLine="0"/>
    </w:pPr>
  </w:style>
  <w:style w:type="character" w:styleId="FootnoteReference">
    <w:name w:val="footnote reference"/>
    <w:uiPriority w:val="5"/>
    <w:rsid w:val="00692E2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92E2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92E2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92E2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92E2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92E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92E2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92E2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92E2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92E2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92E2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92E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92E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92E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92E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92E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92E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92E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92E2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92E2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92E2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2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2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92E2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92E2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92E2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92E2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92E2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92E2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92E2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92E2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92E2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92E2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92E2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92E2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92E2A"/>
  </w:style>
  <w:style w:type="paragraph" w:styleId="BlockText">
    <w:name w:val="Block Text"/>
    <w:basedOn w:val="Normal"/>
    <w:uiPriority w:val="99"/>
    <w:semiHidden/>
    <w:unhideWhenUsed/>
    <w:rsid w:val="00692E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2E2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2E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2E2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2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2E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2E2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92E2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92E2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E2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92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E2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92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92E2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2E2A"/>
  </w:style>
  <w:style w:type="character" w:customStyle="1" w:styleId="DateChar">
    <w:name w:val="Date Char"/>
    <w:basedOn w:val="DefaultParagraphFont"/>
    <w:link w:val="Date"/>
    <w:uiPriority w:val="99"/>
    <w:semiHidden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2E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2E2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2E2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92E2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92E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2E2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92E2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92E2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2E2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2E2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92E2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92E2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92E2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92E2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2E2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2E2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92E2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92E2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92E2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92E2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92E2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92E2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92E2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92E2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92E2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92E2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92E2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92E2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2E2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92E2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92E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92E2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92E2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92E2A"/>
    <w:rPr>
      <w:lang w:val="es-ES"/>
    </w:rPr>
  </w:style>
  <w:style w:type="paragraph" w:styleId="List">
    <w:name w:val="List"/>
    <w:basedOn w:val="Normal"/>
    <w:uiPriority w:val="99"/>
    <w:semiHidden/>
    <w:unhideWhenUsed/>
    <w:rsid w:val="00692E2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2E2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2E2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2E2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2E2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92E2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2E2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2E2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2E2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2E2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92E2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92E2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92E2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92E2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92E2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92E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2E2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2E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2E2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92E2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2E2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2E2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2E2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92E2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92E2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92E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E2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92E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92E2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2E2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92E2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2E2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92E2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92E2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92E2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92E2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92E2A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D1202B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5C67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C67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C67D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C67D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C67D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C67D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C67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C67D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C67D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C67D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C67D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C67D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C67D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C67D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C67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C67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C67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C67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C67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C67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C67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C67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C67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C67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C67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C67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C67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C67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C67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C67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C67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C67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C67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C67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C67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C67D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C67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C67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C67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C67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C67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C67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C67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C67D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C67D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C67D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C67D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C67D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C67D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C67D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C67D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C67D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C67D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C67D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C67D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C67D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C67D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C67D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C67D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C67D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67D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C67D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67D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C67D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C67D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C67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C67D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C67D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C67D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C67D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C67D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C67D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C67D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C67D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C67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C67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C67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C67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C67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C67DD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5C67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gtvt@vr.org.v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btgtvt@vr.org.v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bt.gov.vn/To%20Link%20lin%20kt/D&#7921;%20th&#7843;o%20QCVN%20(K&#237;nh%20an%20to&#224;n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t-bgtvt.vn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536</Words>
  <Characters>3108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2019-06-21T09:13:00Z</dcterms:created>
  <dcterms:modified xsi:type="dcterms:W3CDTF">2019-06-21T10:01:00Z</dcterms:modified>
</cp:coreProperties>
</file>