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4C54" w14:textId="61E541B3" w:rsidR="009239F7" w:rsidRPr="009B0710" w:rsidRDefault="009B0710" w:rsidP="009B0710">
      <w:pPr>
        <w:pStyle w:val="Title"/>
        <w:rPr>
          <w:caps w:val="0"/>
          <w:kern w:val="0"/>
        </w:rPr>
      </w:pPr>
      <w:r w:rsidRPr="009B0710">
        <w:rPr>
          <w:caps w:val="0"/>
          <w:kern w:val="0"/>
        </w:rPr>
        <w:t>NOTIFICACIÓN</w:t>
      </w:r>
      <w:bookmarkStart w:id="0" w:name="_GoBack"/>
      <w:bookmarkEnd w:id="0"/>
    </w:p>
    <w:p w14:paraId="13DFF1AF" w14:textId="77777777" w:rsidR="009239F7" w:rsidRPr="009B0710" w:rsidRDefault="00A91AD5" w:rsidP="009B0710">
      <w:pPr>
        <w:jc w:val="center"/>
      </w:pPr>
      <w:r w:rsidRPr="009B0710">
        <w:t>Se da traslado de la notificación siguiente de conformidad con el artículo 10.6.</w:t>
      </w:r>
    </w:p>
    <w:p w14:paraId="11477EC6" w14:textId="77777777" w:rsidR="009239F7" w:rsidRPr="009B0710" w:rsidRDefault="009239F7" w:rsidP="009B071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9B0710" w:rsidRPr="009B0710" w14:paraId="1F7F2E8F" w14:textId="77777777" w:rsidTr="009B071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ED72E3E" w14:textId="77777777" w:rsidR="00F85C99" w:rsidRPr="009B0710" w:rsidRDefault="00A91AD5" w:rsidP="009B0710">
            <w:pPr>
              <w:spacing w:before="120" w:after="120"/>
              <w:jc w:val="left"/>
            </w:pPr>
            <w:r w:rsidRPr="009B0710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1146874" w14:textId="21F5CB1A" w:rsidR="00C64CB9" w:rsidRPr="009B0710" w:rsidRDefault="00A91AD5" w:rsidP="009B0710">
            <w:pPr>
              <w:spacing w:before="120" w:after="120"/>
            </w:pPr>
            <w:r w:rsidRPr="009B0710">
              <w:rPr>
                <w:b/>
              </w:rPr>
              <w:t>Miembro que notifica</w:t>
            </w:r>
            <w:r w:rsidR="009B0710" w:rsidRPr="009B0710">
              <w:rPr>
                <w:b/>
              </w:rPr>
              <w:t xml:space="preserve">: </w:t>
            </w:r>
            <w:r w:rsidR="009B0710" w:rsidRPr="009B0710">
              <w:rPr>
                <w:u w:val="single"/>
              </w:rPr>
              <w:t>B</w:t>
            </w:r>
            <w:r w:rsidRPr="009B0710">
              <w:rPr>
                <w:u w:val="single"/>
              </w:rPr>
              <w:t>URUNDI</w:t>
            </w:r>
          </w:p>
          <w:p w14:paraId="086B82A2" w14:textId="24F2902C" w:rsidR="00F85C99" w:rsidRPr="009B0710" w:rsidRDefault="00A91AD5" w:rsidP="009B0710">
            <w:pPr>
              <w:spacing w:after="120"/>
            </w:pPr>
            <w:r w:rsidRPr="009B0710">
              <w:rPr>
                <w:b/>
              </w:rPr>
              <w:t>Si procede, nombre del gobierno local de que se trate (artículos 3.2 y 7.2):</w:t>
            </w:r>
          </w:p>
        </w:tc>
      </w:tr>
      <w:tr w:rsidR="009B0710" w:rsidRPr="009B0710" w14:paraId="0EE5D6D9" w14:textId="77777777" w:rsidTr="009B0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9F625" w14:textId="77777777" w:rsidR="00F85C99" w:rsidRPr="009B0710" w:rsidRDefault="00A91AD5" w:rsidP="009B0710">
            <w:pPr>
              <w:spacing w:before="120" w:after="120"/>
              <w:jc w:val="left"/>
            </w:pPr>
            <w:r w:rsidRPr="009B0710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A5F33" w14:textId="77777777" w:rsidR="00C64CB9" w:rsidRPr="009B0710" w:rsidRDefault="00A91AD5" w:rsidP="009B0710">
            <w:pPr>
              <w:spacing w:before="120" w:after="120"/>
            </w:pPr>
            <w:r w:rsidRPr="009B0710">
              <w:rPr>
                <w:b/>
              </w:rPr>
              <w:t>Organismo responsable:</w:t>
            </w:r>
          </w:p>
          <w:p w14:paraId="0D30F927" w14:textId="77777777" w:rsidR="00C64CB9" w:rsidRPr="009B0710" w:rsidRDefault="00A91AD5" w:rsidP="009B0710">
            <w:pPr>
              <w:jc w:val="left"/>
            </w:pPr>
            <w:r w:rsidRPr="009B0710">
              <w:rPr>
                <w:i/>
                <w:iCs/>
              </w:rPr>
              <w:t xml:space="preserve">Burundi Bureau </w:t>
            </w:r>
            <w:proofErr w:type="spellStart"/>
            <w:r w:rsidRPr="009B0710">
              <w:rPr>
                <w:i/>
                <w:iCs/>
              </w:rPr>
              <w:t>of</w:t>
            </w:r>
            <w:proofErr w:type="spellEnd"/>
            <w:r w:rsidRPr="009B0710">
              <w:rPr>
                <w:i/>
                <w:iCs/>
              </w:rPr>
              <w:t xml:space="preserve"> </w:t>
            </w:r>
            <w:proofErr w:type="spellStart"/>
            <w:r w:rsidRPr="009B0710">
              <w:rPr>
                <w:i/>
                <w:iCs/>
              </w:rPr>
              <w:t>Standards</w:t>
            </w:r>
            <w:proofErr w:type="spellEnd"/>
            <w:r w:rsidRPr="009B0710">
              <w:rPr>
                <w:i/>
                <w:iCs/>
              </w:rPr>
              <w:t xml:space="preserve"> and </w:t>
            </w:r>
            <w:proofErr w:type="spellStart"/>
            <w:r w:rsidRPr="009B0710">
              <w:rPr>
                <w:i/>
                <w:iCs/>
              </w:rPr>
              <w:t>Quality</w:t>
            </w:r>
            <w:proofErr w:type="spellEnd"/>
            <w:r w:rsidRPr="009B0710">
              <w:rPr>
                <w:i/>
                <w:iCs/>
              </w:rPr>
              <w:t xml:space="preserve"> Control</w:t>
            </w:r>
            <w:r w:rsidRPr="009B0710">
              <w:t xml:space="preserve"> (</w:t>
            </w:r>
            <w:proofErr w:type="spellStart"/>
            <w:r w:rsidRPr="009B0710">
              <w:t>BBN</w:t>
            </w:r>
            <w:proofErr w:type="spellEnd"/>
            <w:r w:rsidRPr="009B0710">
              <w:t>) (Oficina de Normalización y Control de Calidad de Burundi)</w:t>
            </w:r>
          </w:p>
          <w:p w14:paraId="7E956B89" w14:textId="77777777" w:rsidR="00C64CB9" w:rsidRPr="00F268E9" w:rsidRDefault="00A91AD5" w:rsidP="009B0710">
            <w:pPr>
              <w:jc w:val="left"/>
              <w:rPr>
                <w:lang w:val="fr-CH"/>
              </w:rPr>
            </w:pPr>
            <w:r w:rsidRPr="00F268E9">
              <w:rPr>
                <w:lang w:val="fr-CH"/>
              </w:rPr>
              <w:t>Boulevard de la Tanzanie N° 500</w:t>
            </w:r>
          </w:p>
          <w:p w14:paraId="7AB9D92E" w14:textId="796EB2E0" w:rsidR="00C64CB9" w:rsidRPr="009B0710" w:rsidRDefault="00A91AD5" w:rsidP="009B0710">
            <w:pPr>
              <w:jc w:val="left"/>
            </w:pPr>
            <w:r w:rsidRPr="009B0710">
              <w:t>BP</w:t>
            </w:r>
            <w:r w:rsidR="009B0710" w:rsidRPr="009B0710">
              <w:t>: 3</w:t>
            </w:r>
            <w:r w:rsidRPr="009B0710">
              <w:t>535 Buyumbura (Burundi)</w:t>
            </w:r>
          </w:p>
          <w:p w14:paraId="5DA9F472" w14:textId="3E16E271" w:rsidR="00C64CB9" w:rsidRPr="009B0710" w:rsidRDefault="00A91AD5" w:rsidP="009B0710">
            <w:pPr>
              <w:jc w:val="left"/>
            </w:pPr>
            <w:r w:rsidRPr="009B0710">
              <w:t>Teléfono</w:t>
            </w:r>
            <w:r w:rsidR="009B0710" w:rsidRPr="009B0710">
              <w:t>: +</w:t>
            </w:r>
            <w:r w:rsidRPr="009B0710">
              <w:t>25722221815/+25722221577</w:t>
            </w:r>
          </w:p>
          <w:p w14:paraId="77C2823D" w14:textId="37082EC6" w:rsidR="00C64CB9" w:rsidRPr="009B0710" w:rsidRDefault="00A91AD5" w:rsidP="009B0710">
            <w:pPr>
              <w:jc w:val="left"/>
            </w:pPr>
            <w:r w:rsidRPr="009B0710">
              <w:t xml:space="preserve">Correo electrónico: </w:t>
            </w:r>
            <w:hyperlink r:id="rId7" w:history="1">
              <w:r w:rsidR="009B0710" w:rsidRPr="009B0710">
                <w:rPr>
                  <w:rStyle w:val="Hyperlink"/>
                </w:rPr>
                <w:t>info@bbn-burundi.org</w:t>
              </w:r>
            </w:hyperlink>
          </w:p>
          <w:p w14:paraId="67D2C1A0" w14:textId="4AAEBADF" w:rsidR="00BF6E0A" w:rsidRPr="009B0710" w:rsidRDefault="00C64CB9" w:rsidP="009B0710">
            <w:pPr>
              <w:spacing w:before="120" w:after="120"/>
              <w:jc w:val="left"/>
            </w:pPr>
            <w:r w:rsidRPr="009B0710">
              <w:t xml:space="preserve">Sitio web: </w:t>
            </w:r>
            <w:hyperlink r:id="rId8" w:history="1">
              <w:r w:rsidR="009B0710" w:rsidRPr="009B0710">
                <w:rPr>
                  <w:rStyle w:val="Hyperlink"/>
                </w:rPr>
                <w:t>www.bbnburundi.org</w:t>
              </w:r>
            </w:hyperlink>
          </w:p>
          <w:p w14:paraId="1B5B0BF1" w14:textId="465E577E" w:rsidR="00F85C99" w:rsidRPr="009B0710" w:rsidRDefault="00A91AD5" w:rsidP="009B0710">
            <w:pPr>
              <w:spacing w:after="120"/>
            </w:pPr>
            <w:r w:rsidRPr="009B071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9B0710" w:rsidRPr="009B0710" w14:paraId="21154631" w14:textId="77777777" w:rsidTr="009B0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00273" w14:textId="77777777" w:rsidR="00F85C99" w:rsidRPr="009B0710" w:rsidRDefault="00A91AD5" w:rsidP="009B0710">
            <w:pPr>
              <w:spacing w:before="120" w:after="120"/>
              <w:jc w:val="left"/>
              <w:rPr>
                <w:b/>
              </w:rPr>
            </w:pPr>
            <w:r w:rsidRPr="009B0710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AB16C" w14:textId="76104FDF" w:rsidR="00F85C99" w:rsidRPr="009B0710" w:rsidRDefault="00A91AD5" w:rsidP="009B0710">
            <w:pPr>
              <w:spacing w:before="120" w:after="120"/>
            </w:pPr>
            <w:r w:rsidRPr="009B0710">
              <w:rPr>
                <w:b/>
              </w:rPr>
              <w:t xml:space="preserve">Notificación hecha en virtud del artículo 2.9.2 [X], 2.10.1 </w:t>
            </w:r>
            <w:proofErr w:type="gramStart"/>
            <w:r w:rsidR="009B0710" w:rsidRPr="009B0710">
              <w:rPr>
                <w:b/>
              </w:rPr>
              <w:t>[ ]</w:t>
            </w:r>
            <w:proofErr w:type="gramEnd"/>
            <w:r w:rsidRPr="009B0710">
              <w:rPr>
                <w:b/>
              </w:rPr>
              <w:t xml:space="preserve">, 5.6.2 [X], 5.7.1 </w:t>
            </w:r>
            <w:r w:rsidR="009B0710" w:rsidRPr="009B0710">
              <w:rPr>
                <w:b/>
              </w:rPr>
              <w:t>[ ]</w:t>
            </w:r>
            <w:r w:rsidRPr="009B0710">
              <w:rPr>
                <w:b/>
              </w:rPr>
              <w:t>, o en virtud de:</w:t>
            </w:r>
          </w:p>
        </w:tc>
      </w:tr>
      <w:tr w:rsidR="009B0710" w:rsidRPr="009B0710" w14:paraId="414D56FC" w14:textId="77777777" w:rsidTr="009B0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283FE" w14:textId="77777777" w:rsidR="00F85C99" w:rsidRPr="009B0710" w:rsidRDefault="00A91AD5" w:rsidP="009B0710">
            <w:pPr>
              <w:spacing w:before="120" w:after="120"/>
              <w:jc w:val="left"/>
            </w:pPr>
            <w:r w:rsidRPr="009B0710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E77F8" w14:textId="0C767B6C" w:rsidR="00F85C99" w:rsidRPr="009B0710" w:rsidRDefault="00A91AD5" w:rsidP="009B0710">
            <w:pPr>
              <w:spacing w:before="120" w:after="120"/>
            </w:pPr>
            <w:r w:rsidRPr="009B0710">
              <w:rPr>
                <w:b/>
              </w:rPr>
              <w:t xml:space="preserve">Productos abarcados (partida del SA o de la </w:t>
            </w:r>
            <w:proofErr w:type="spellStart"/>
            <w:r w:rsidRPr="009B0710">
              <w:rPr>
                <w:b/>
              </w:rPr>
              <w:t>NCCA</w:t>
            </w:r>
            <w:proofErr w:type="spellEnd"/>
            <w:r w:rsidRPr="009B0710">
              <w:rPr>
                <w:b/>
              </w:rPr>
              <w:t xml:space="preserve"> cuando corresponda</w:t>
            </w:r>
            <w:r w:rsidR="009B0710" w:rsidRPr="009B0710">
              <w:rPr>
                <w:b/>
              </w:rPr>
              <w:t>; e</w:t>
            </w:r>
            <w:r w:rsidRPr="009B0710">
              <w:rPr>
                <w:b/>
              </w:rPr>
              <w:t>n otro caso partida del arancel nacional</w:t>
            </w:r>
            <w:r w:rsidR="009B0710" w:rsidRPr="009B0710">
              <w:rPr>
                <w:b/>
              </w:rPr>
              <w:t>. P</w:t>
            </w:r>
            <w:r w:rsidRPr="009B0710">
              <w:rPr>
                <w:b/>
              </w:rPr>
              <w:t xml:space="preserve">odrá </w:t>
            </w:r>
            <w:proofErr w:type="gramStart"/>
            <w:r w:rsidRPr="009B0710">
              <w:rPr>
                <w:b/>
              </w:rPr>
              <w:t>indicarse</w:t>
            </w:r>
            <w:proofErr w:type="gramEnd"/>
            <w:r w:rsidRPr="009B0710">
              <w:rPr>
                <w:b/>
              </w:rPr>
              <w:t xml:space="preserve"> además, cuando proceda, el número de partida de la ICS)</w:t>
            </w:r>
            <w:r w:rsidR="009B0710" w:rsidRPr="009B0710">
              <w:rPr>
                <w:b/>
              </w:rPr>
              <w:t xml:space="preserve">: </w:t>
            </w:r>
            <w:r w:rsidR="009B0710" w:rsidRPr="009B0710">
              <w:t>F</w:t>
            </w:r>
            <w:r w:rsidRPr="009B0710">
              <w:t>ibras minerales y metálicas (</w:t>
            </w:r>
            <w:r w:rsidR="009B0710" w:rsidRPr="009B0710">
              <w:t>ICS 59</w:t>
            </w:r>
            <w:r w:rsidRPr="009B0710">
              <w:t>.060.30)</w:t>
            </w:r>
          </w:p>
        </w:tc>
      </w:tr>
      <w:tr w:rsidR="009B0710" w:rsidRPr="009B0710" w14:paraId="2B87BF5C" w14:textId="77777777" w:rsidTr="009B0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EDEFB" w14:textId="77777777" w:rsidR="00F85C99" w:rsidRPr="009B0710" w:rsidRDefault="00A91AD5" w:rsidP="009B0710">
            <w:pPr>
              <w:spacing w:before="120" w:after="120"/>
              <w:jc w:val="left"/>
            </w:pPr>
            <w:r w:rsidRPr="009B0710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D306F" w14:textId="73AE7E12" w:rsidR="00F85C99" w:rsidRPr="009B0710" w:rsidRDefault="00A91AD5" w:rsidP="009B0710">
            <w:pPr>
              <w:spacing w:before="120" w:after="120"/>
            </w:pPr>
            <w:r w:rsidRPr="009B0710">
              <w:rPr>
                <w:b/>
              </w:rPr>
              <w:t>Título, número de páginas e idioma(s) del documento notificado</w:t>
            </w:r>
            <w:r w:rsidR="009B0710" w:rsidRPr="009B0710">
              <w:rPr>
                <w:b/>
              </w:rPr>
              <w:t xml:space="preserve">: </w:t>
            </w:r>
            <w:r w:rsidR="009B0710" w:rsidRPr="009B0710">
              <w:rPr>
                <w:i/>
                <w:iCs/>
              </w:rPr>
              <w:t>T</w:t>
            </w:r>
            <w:r w:rsidRPr="009B0710">
              <w:rPr>
                <w:i/>
                <w:iCs/>
              </w:rPr>
              <w:t xml:space="preserve">extiles - </w:t>
            </w:r>
            <w:proofErr w:type="spellStart"/>
            <w:r w:rsidRPr="009B0710">
              <w:rPr>
                <w:i/>
                <w:iCs/>
              </w:rPr>
              <w:t>Dera</w:t>
            </w:r>
            <w:proofErr w:type="spellEnd"/>
            <w:r w:rsidRPr="009B0710">
              <w:rPr>
                <w:i/>
                <w:iCs/>
              </w:rPr>
              <w:t xml:space="preserve"> </w:t>
            </w:r>
            <w:proofErr w:type="spellStart"/>
            <w:r w:rsidRPr="009B0710">
              <w:rPr>
                <w:i/>
                <w:iCs/>
              </w:rPr>
              <w:t>Dress</w:t>
            </w:r>
            <w:proofErr w:type="spellEnd"/>
            <w:r w:rsidRPr="009B0710">
              <w:rPr>
                <w:i/>
                <w:iCs/>
              </w:rPr>
              <w:t xml:space="preserve"> - </w:t>
            </w:r>
            <w:proofErr w:type="spellStart"/>
            <w:r w:rsidRPr="009B0710">
              <w:rPr>
                <w:i/>
                <w:iCs/>
              </w:rPr>
              <w:t>Specification</w:t>
            </w:r>
            <w:proofErr w:type="spellEnd"/>
            <w:r w:rsidRPr="009B0710">
              <w:t xml:space="preserve"> (Textiles</w:t>
            </w:r>
            <w:r w:rsidR="009B0710" w:rsidRPr="009B0710">
              <w:t>. V</w:t>
            </w:r>
            <w:r w:rsidRPr="009B0710">
              <w:t>estidos de tipo "</w:t>
            </w:r>
            <w:proofErr w:type="spellStart"/>
            <w:r w:rsidRPr="009B0710">
              <w:t>dera</w:t>
            </w:r>
            <w:proofErr w:type="spellEnd"/>
            <w:r w:rsidRPr="009B0710">
              <w:t>"</w:t>
            </w:r>
            <w:r w:rsidR="009B0710" w:rsidRPr="009B0710">
              <w:t>. E</w:t>
            </w:r>
            <w:r w:rsidRPr="009B0710">
              <w:t>specificaciones)</w:t>
            </w:r>
            <w:r w:rsidR="009B0710" w:rsidRPr="009B0710">
              <w:t>. D</w:t>
            </w:r>
            <w:r w:rsidRPr="009B0710">
              <w:t>ocumento en inglés (10 páginas).</w:t>
            </w:r>
          </w:p>
        </w:tc>
      </w:tr>
      <w:tr w:rsidR="009B0710" w:rsidRPr="009B0710" w14:paraId="4AB04F2A" w14:textId="77777777" w:rsidTr="009B0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4E645" w14:textId="77777777" w:rsidR="00F85C99" w:rsidRPr="009B0710" w:rsidRDefault="00A91AD5" w:rsidP="009B0710">
            <w:pPr>
              <w:spacing w:before="120" w:after="120"/>
              <w:jc w:val="left"/>
              <w:rPr>
                <w:b/>
              </w:rPr>
            </w:pPr>
            <w:r w:rsidRPr="009B0710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2A13C" w14:textId="1C88C8CD" w:rsidR="00F85C99" w:rsidRPr="009B0710" w:rsidRDefault="00A91AD5" w:rsidP="009B0710">
            <w:pPr>
              <w:spacing w:before="120" w:after="120"/>
              <w:rPr>
                <w:b/>
              </w:rPr>
            </w:pPr>
            <w:r w:rsidRPr="009B0710">
              <w:rPr>
                <w:b/>
              </w:rPr>
              <w:t>Descripción del contenido</w:t>
            </w:r>
            <w:r w:rsidR="009B0710" w:rsidRPr="009B0710">
              <w:rPr>
                <w:b/>
              </w:rPr>
              <w:t xml:space="preserve">: </w:t>
            </w:r>
            <w:r w:rsidR="009B0710" w:rsidRPr="009B0710">
              <w:t>E</w:t>
            </w:r>
            <w:r w:rsidRPr="009B0710">
              <w:t>n el Proyecto de Norma de África Oriental notificado se establecen los requisitos y los métodos de muestreo y de prueba aplicables a los vestidos de tipo "</w:t>
            </w:r>
            <w:proofErr w:type="spellStart"/>
            <w:r w:rsidRPr="009B0710">
              <w:t>dera</w:t>
            </w:r>
            <w:proofErr w:type="spellEnd"/>
            <w:r w:rsidRPr="009B0710">
              <w:t>".</w:t>
            </w:r>
          </w:p>
        </w:tc>
      </w:tr>
      <w:tr w:rsidR="009B0710" w:rsidRPr="009B0710" w14:paraId="03545BFC" w14:textId="77777777" w:rsidTr="009B0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9EC53" w14:textId="77777777" w:rsidR="00F85C99" w:rsidRPr="009B0710" w:rsidRDefault="00A91AD5" w:rsidP="009B0710">
            <w:pPr>
              <w:spacing w:before="120" w:after="120"/>
              <w:jc w:val="left"/>
              <w:rPr>
                <w:b/>
              </w:rPr>
            </w:pPr>
            <w:r w:rsidRPr="009B0710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C25D7" w14:textId="61D7FF94" w:rsidR="00F85C99" w:rsidRPr="009B0710" w:rsidRDefault="00A91AD5" w:rsidP="009B0710">
            <w:pPr>
              <w:spacing w:before="120" w:after="120"/>
              <w:rPr>
                <w:b/>
              </w:rPr>
            </w:pPr>
            <w:r w:rsidRPr="009B0710">
              <w:rPr>
                <w:b/>
              </w:rPr>
              <w:t>Objetivo y razón de ser, incluida, cuando proceda, la naturaleza de los problemas urgentes</w:t>
            </w:r>
            <w:r w:rsidR="009B0710" w:rsidRPr="009B0710">
              <w:rPr>
                <w:b/>
              </w:rPr>
              <w:t xml:space="preserve">: </w:t>
            </w:r>
            <w:r w:rsidR="009B0710" w:rsidRPr="009B0710">
              <w:t>i</w:t>
            </w:r>
            <w:r w:rsidRPr="009B0710">
              <w:t>nformación a los consumidores y etiquetado</w:t>
            </w:r>
            <w:r w:rsidR="009B0710" w:rsidRPr="009B0710">
              <w:t>; p</w:t>
            </w:r>
            <w:r w:rsidRPr="009B0710">
              <w:t>rotección de la salud o seguridad humanas</w:t>
            </w:r>
            <w:r w:rsidR="009B0710" w:rsidRPr="009B0710">
              <w:t>; r</w:t>
            </w:r>
            <w:r w:rsidRPr="009B0710">
              <w:t>equisitos de calidad</w:t>
            </w:r>
            <w:r w:rsidR="009B0710" w:rsidRPr="009B0710">
              <w:t>; a</w:t>
            </w:r>
            <w:r w:rsidRPr="009B0710">
              <w:t>rmonización</w:t>
            </w:r>
            <w:r w:rsidR="009B0710" w:rsidRPr="009B0710">
              <w:t>; r</w:t>
            </w:r>
            <w:r w:rsidRPr="009B0710">
              <w:t>educción de obstáculos al comercio y facilitación del comercio.</w:t>
            </w:r>
          </w:p>
        </w:tc>
      </w:tr>
      <w:tr w:rsidR="009B0710" w:rsidRPr="009B0710" w14:paraId="77A02A37" w14:textId="77777777" w:rsidTr="009B0710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992D6" w14:textId="77777777" w:rsidR="00F85C99" w:rsidRPr="009B0710" w:rsidRDefault="00A91AD5" w:rsidP="009B0710">
            <w:pPr>
              <w:spacing w:before="120" w:after="120"/>
              <w:jc w:val="left"/>
              <w:rPr>
                <w:b/>
              </w:rPr>
            </w:pPr>
            <w:r w:rsidRPr="009B0710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A14FF" w14:textId="77777777" w:rsidR="00C64CB9" w:rsidRPr="009B0710" w:rsidRDefault="00A91AD5" w:rsidP="009B0710">
            <w:pPr>
              <w:spacing w:before="120" w:after="120"/>
            </w:pPr>
            <w:r w:rsidRPr="009B0710">
              <w:rPr>
                <w:b/>
              </w:rPr>
              <w:t>Documentos pertinentes:</w:t>
            </w:r>
          </w:p>
          <w:p w14:paraId="7F9407E3" w14:textId="5F94F99C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105</w:t>
            </w:r>
            <w:r w:rsidRPr="009B0710">
              <w:t>-B01, Textiles</w:t>
            </w:r>
            <w:r w:rsidR="009B0710" w:rsidRPr="009B0710">
              <w:t>. E</w:t>
            </w:r>
            <w:r w:rsidRPr="009B0710">
              <w:t>nsayos de solidez del color</w:t>
            </w:r>
            <w:r w:rsidR="009B0710" w:rsidRPr="009B0710">
              <w:t>. P</w:t>
            </w:r>
            <w:r w:rsidRPr="009B0710">
              <w:t>arte</w:t>
            </w:r>
            <w:r w:rsidR="009B0710" w:rsidRPr="009B0710">
              <w:t xml:space="preserve"> </w:t>
            </w:r>
            <w:r w:rsidRPr="009B0710">
              <w:t>B01</w:t>
            </w:r>
            <w:r w:rsidR="009B0710" w:rsidRPr="009B0710">
              <w:t>: S</w:t>
            </w:r>
            <w:r w:rsidRPr="009B0710">
              <w:t>olidez del color a la luz</w:t>
            </w:r>
            <w:r w:rsidR="009B0710" w:rsidRPr="009B0710">
              <w:t>: l</w:t>
            </w:r>
            <w:r w:rsidRPr="009B0710">
              <w:t>uz del día.</w:t>
            </w:r>
          </w:p>
          <w:p w14:paraId="6CFF94AF" w14:textId="5066EB13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105</w:t>
            </w:r>
            <w:r w:rsidRPr="009B0710">
              <w:t>-C10, Textiles</w:t>
            </w:r>
            <w:r w:rsidR="009B0710" w:rsidRPr="009B0710">
              <w:t>. E</w:t>
            </w:r>
            <w:r w:rsidRPr="009B0710">
              <w:t>nsayos de solidez del color</w:t>
            </w:r>
            <w:r w:rsidR="009B0710" w:rsidRPr="009B0710">
              <w:t>. P</w:t>
            </w:r>
            <w:r w:rsidRPr="009B0710">
              <w:t>arte</w:t>
            </w:r>
            <w:r w:rsidR="009B0710" w:rsidRPr="009B0710">
              <w:t xml:space="preserve"> </w:t>
            </w:r>
            <w:r w:rsidRPr="009B0710">
              <w:t>C10</w:t>
            </w:r>
            <w:r w:rsidR="009B0710" w:rsidRPr="009B0710">
              <w:t>: S</w:t>
            </w:r>
            <w:r w:rsidRPr="009B0710">
              <w:t>olidez del color al lavado con jabón o con jabón y sosa.</w:t>
            </w:r>
          </w:p>
          <w:p w14:paraId="23F7FC48" w14:textId="6BC905F8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105</w:t>
            </w:r>
            <w:r w:rsidRPr="009B0710">
              <w:t>-E04, Textiles</w:t>
            </w:r>
            <w:r w:rsidR="009B0710" w:rsidRPr="009B0710">
              <w:t>. E</w:t>
            </w:r>
            <w:r w:rsidRPr="009B0710">
              <w:t>nsayos de solidez del color</w:t>
            </w:r>
            <w:r w:rsidR="009B0710" w:rsidRPr="009B0710">
              <w:t>. P</w:t>
            </w:r>
            <w:r w:rsidRPr="009B0710">
              <w:t>arte</w:t>
            </w:r>
            <w:r w:rsidR="009B0710" w:rsidRPr="009B0710">
              <w:t xml:space="preserve"> </w:t>
            </w:r>
            <w:r w:rsidRPr="009B0710">
              <w:t>E04</w:t>
            </w:r>
            <w:r w:rsidR="009B0710" w:rsidRPr="009B0710">
              <w:t>: S</w:t>
            </w:r>
            <w:r w:rsidRPr="009B0710">
              <w:t>olidez del color a la transpiración.</w:t>
            </w:r>
          </w:p>
          <w:p w14:paraId="7B960F9F" w14:textId="6BD4CF1E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105</w:t>
            </w:r>
            <w:r w:rsidRPr="009B0710">
              <w:t>-X11, Textiles</w:t>
            </w:r>
            <w:r w:rsidR="009B0710" w:rsidRPr="009B0710">
              <w:t>. E</w:t>
            </w:r>
            <w:r w:rsidRPr="009B0710">
              <w:t>nsayos de solidez del color</w:t>
            </w:r>
            <w:r w:rsidR="009B0710" w:rsidRPr="009B0710">
              <w:t>. P</w:t>
            </w:r>
            <w:r w:rsidRPr="009B0710">
              <w:t>arte</w:t>
            </w:r>
            <w:r w:rsidR="009B0710" w:rsidRPr="009B0710">
              <w:t xml:space="preserve"> </w:t>
            </w:r>
            <w:r w:rsidRPr="009B0710">
              <w:t>X11</w:t>
            </w:r>
            <w:r w:rsidR="009B0710" w:rsidRPr="009B0710">
              <w:t>: S</w:t>
            </w:r>
            <w:r w:rsidRPr="009B0710">
              <w:t>olidez de las tinturas al planchado.</w:t>
            </w:r>
          </w:p>
          <w:p w14:paraId="46E2532D" w14:textId="71344BCB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105</w:t>
            </w:r>
            <w:r w:rsidRPr="009B0710">
              <w:t>-X12, Textiles</w:t>
            </w:r>
            <w:r w:rsidR="009B0710" w:rsidRPr="009B0710">
              <w:t>. E</w:t>
            </w:r>
            <w:r w:rsidRPr="009B0710">
              <w:t>nsayos de solidez del color</w:t>
            </w:r>
            <w:r w:rsidR="009B0710" w:rsidRPr="009B0710">
              <w:t>. P</w:t>
            </w:r>
            <w:r w:rsidRPr="009B0710">
              <w:t>arte</w:t>
            </w:r>
            <w:r w:rsidR="009B0710" w:rsidRPr="009B0710">
              <w:t xml:space="preserve"> </w:t>
            </w:r>
            <w:r w:rsidRPr="009B0710">
              <w:t>X12</w:t>
            </w:r>
            <w:r w:rsidR="009B0710" w:rsidRPr="009B0710">
              <w:t>: S</w:t>
            </w:r>
            <w:r w:rsidRPr="009B0710">
              <w:t>olidez del color al frote.</w:t>
            </w:r>
          </w:p>
          <w:p w14:paraId="739DCE78" w14:textId="5B250208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3071</w:t>
            </w:r>
            <w:r w:rsidRPr="009B0710">
              <w:t>, Textiles</w:t>
            </w:r>
            <w:r w:rsidR="009B0710" w:rsidRPr="009B0710">
              <w:t>. D</w:t>
            </w:r>
            <w:r w:rsidRPr="009B0710">
              <w:t>eterminación del pH del extracto acuoso.</w:t>
            </w:r>
          </w:p>
          <w:p w14:paraId="0806CBBB" w14:textId="655AE1A5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3758</w:t>
            </w:r>
            <w:r w:rsidRPr="009B0710">
              <w:t>, Textiles</w:t>
            </w:r>
            <w:r w:rsidR="009B0710" w:rsidRPr="009B0710">
              <w:t>. C</w:t>
            </w:r>
            <w:r w:rsidRPr="009B0710">
              <w:t>ódigo para etiquetado de conservación por medio de símbolos.</w:t>
            </w:r>
          </w:p>
          <w:p w14:paraId="07C27B69" w14:textId="17E41147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3801</w:t>
            </w:r>
            <w:r w:rsidRPr="009B0710">
              <w:t>, Textiles</w:t>
            </w:r>
            <w:r w:rsidR="009B0710" w:rsidRPr="009B0710">
              <w:t>. T</w:t>
            </w:r>
            <w:r w:rsidRPr="009B0710">
              <w:t>ejidos</w:t>
            </w:r>
            <w:r w:rsidR="009B0710" w:rsidRPr="009B0710">
              <w:t>. D</w:t>
            </w:r>
            <w:r w:rsidRPr="009B0710">
              <w:t>eterminación de la masa por unidad de longitud y la masa por unidad de superficie.</w:t>
            </w:r>
          </w:p>
          <w:p w14:paraId="4B0520A5" w14:textId="3DCBFDB3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5077</w:t>
            </w:r>
            <w:r w:rsidRPr="009B0710">
              <w:t>, Textiles</w:t>
            </w:r>
            <w:r w:rsidR="009B0710" w:rsidRPr="009B0710">
              <w:t>. D</w:t>
            </w:r>
            <w:r w:rsidRPr="009B0710">
              <w:t>eterminación de las variaciones dimensionales en el lavado y secado.</w:t>
            </w:r>
          </w:p>
          <w:p w14:paraId="1EC227F2" w14:textId="3F42E99D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6330</w:t>
            </w:r>
            <w:r w:rsidRPr="009B0710">
              <w:t>, Textiles</w:t>
            </w:r>
            <w:r w:rsidR="009B0710" w:rsidRPr="009B0710">
              <w:t>. P</w:t>
            </w:r>
            <w:r w:rsidRPr="009B0710">
              <w:t>rocedimientos de lavado y de secado domésticos para los ensayos de textiles.</w:t>
            </w:r>
          </w:p>
          <w:p w14:paraId="198325C4" w14:textId="43E8CE6E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13934</w:t>
            </w:r>
            <w:r w:rsidRPr="009B0710">
              <w:t>-1, Textiles</w:t>
            </w:r>
            <w:r w:rsidR="009B0710" w:rsidRPr="009B0710">
              <w:t>. P</w:t>
            </w:r>
            <w:r w:rsidRPr="009B0710">
              <w:t>ropiedades de los tejidos frente a la tracción</w:t>
            </w:r>
            <w:r w:rsidR="009B0710" w:rsidRPr="009B0710">
              <w:t>. P</w:t>
            </w:r>
            <w:r w:rsidRPr="009B0710">
              <w:t>arte 1</w:t>
            </w:r>
            <w:r w:rsidR="009B0710" w:rsidRPr="009B0710">
              <w:t>: D</w:t>
            </w:r>
            <w:r w:rsidRPr="009B0710">
              <w:t>eterminación de la fuerza máxima y del alargamiento a la fuerza máxima por el método de la tira.</w:t>
            </w:r>
          </w:p>
          <w:p w14:paraId="0CFE5DAC" w14:textId="32C16F9D" w:rsidR="00C64CB9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13935</w:t>
            </w:r>
            <w:r w:rsidRPr="009B0710">
              <w:t>-1, Textiles</w:t>
            </w:r>
            <w:r w:rsidR="009B0710" w:rsidRPr="009B0710">
              <w:t>. P</w:t>
            </w:r>
            <w:r w:rsidRPr="009B0710">
              <w:t>ropiedades de resistencia a la tracción de las costuras de tejidos y de artículos textiles confeccionados</w:t>
            </w:r>
            <w:r w:rsidR="009B0710" w:rsidRPr="009B0710">
              <w:t>. P</w:t>
            </w:r>
            <w:r w:rsidRPr="009B0710">
              <w:t>arte 1</w:t>
            </w:r>
            <w:r w:rsidR="009B0710" w:rsidRPr="009B0710">
              <w:t>: D</w:t>
            </w:r>
            <w:r w:rsidRPr="009B0710">
              <w:t>eterminación de la fuerza máxima por el método del agarre.</w:t>
            </w:r>
          </w:p>
          <w:p w14:paraId="2D2AFE79" w14:textId="53C99477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13937</w:t>
            </w:r>
            <w:r w:rsidRPr="009B0710">
              <w:t>-1, Textiles</w:t>
            </w:r>
            <w:r w:rsidR="009B0710" w:rsidRPr="009B0710">
              <w:t>. P</w:t>
            </w:r>
            <w:r w:rsidRPr="009B0710">
              <w:t>ropiedades de los tejidos frente al desgarro</w:t>
            </w:r>
            <w:r w:rsidR="009B0710" w:rsidRPr="009B0710">
              <w:t>. P</w:t>
            </w:r>
            <w:r w:rsidRPr="009B0710">
              <w:t>arte 1</w:t>
            </w:r>
            <w:r w:rsidR="009B0710" w:rsidRPr="009B0710">
              <w:t>: D</w:t>
            </w:r>
            <w:r w:rsidRPr="009B0710">
              <w:t>eterminación de la fuerza de desgarro</w:t>
            </w:r>
            <w:r w:rsidR="009B0710" w:rsidRPr="009B0710">
              <w:t>. M</w:t>
            </w:r>
            <w:r w:rsidRPr="009B0710">
              <w:t>étodo del péndulo balístico (</w:t>
            </w:r>
            <w:proofErr w:type="spellStart"/>
            <w:r w:rsidRPr="009B0710">
              <w:t>Elmendorf</w:t>
            </w:r>
            <w:proofErr w:type="spellEnd"/>
            <w:r w:rsidRPr="009B0710">
              <w:t>).</w:t>
            </w:r>
          </w:p>
          <w:p w14:paraId="32D5EFFD" w14:textId="0BFFFC79" w:rsidR="00C64CB9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14362</w:t>
            </w:r>
            <w:r w:rsidRPr="009B0710">
              <w:t>-1, Textiles</w:t>
            </w:r>
            <w:r w:rsidR="009B0710" w:rsidRPr="009B0710">
              <w:t>. M</w:t>
            </w:r>
            <w:r w:rsidRPr="009B0710">
              <w:t>étodos para la determinación de ciertas aminas aromáticas derivadas de colorantes azoicos</w:t>
            </w:r>
            <w:r w:rsidR="009B0710" w:rsidRPr="009B0710">
              <w:t>. P</w:t>
            </w:r>
            <w:r w:rsidRPr="009B0710">
              <w:t>arte 1</w:t>
            </w:r>
            <w:r w:rsidR="009B0710" w:rsidRPr="009B0710">
              <w:t>: D</w:t>
            </w:r>
            <w:r w:rsidRPr="009B0710">
              <w:t>etección del uso de ciertos colorantes azoicos accesibles con y sin extracción de fibras.</w:t>
            </w:r>
          </w:p>
          <w:p w14:paraId="3FFF79F2" w14:textId="747C4210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14362</w:t>
            </w:r>
            <w:r w:rsidRPr="009B0710">
              <w:t>-3, Textiles</w:t>
            </w:r>
            <w:r w:rsidR="009B0710" w:rsidRPr="009B0710">
              <w:t>. M</w:t>
            </w:r>
            <w:r w:rsidRPr="009B0710">
              <w:t>étodos para la determinación de ciertas aminas aromáticas derivadas de colorantes azoicos</w:t>
            </w:r>
            <w:r w:rsidR="009B0710" w:rsidRPr="009B0710">
              <w:t>. P</w:t>
            </w:r>
            <w:r w:rsidRPr="009B0710">
              <w:t>arte 3</w:t>
            </w:r>
            <w:r w:rsidR="009B0710" w:rsidRPr="009B0710">
              <w:t>: D</w:t>
            </w:r>
            <w:r w:rsidRPr="009B0710">
              <w:t>etección del uso de ciertos colorantes azoicos, que pueden liberar 4-aminoazobenceno.</w:t>
            </w:r>
          </w:p>
          <w:p w14:paraId="46F5FE5F" w14:textId="2A103FD2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16373</w:t>
            </w:r>
            <w:r w:rsidRPr="009B0710">
              <w:t>-2, Textiles</w:t>
            </w:r>
            <w:r w:rsidR="009B0710" w:rsidRPr="009B0710">
              <w:t>. C</w:t>
            </w:r>
            <w:r w:rsidRPr="009B0710">
              <w:t>olorantes</w:t>
            </w:r>
            <w:r w:rsidR="009B0710" w:rsidRPr="009B0710">
              <w:t>. P</w:t>
            </w:r>
            <w:r w:rsidRPr="009B0710">
              <w:t>arte 2</w:t>
            </w:r>
            <w:r w:rsidR="009B0710" w:rsidRPr="009B0710">
              <w:t>: M</w:t>
            </w:r>
            <w:r w:rsidRPr="009B0710">
              <w:t>étodo general para la determinación de los colorantes extractables, incluyendo las sustancias alergénicas y cancerígenas (método empleando piridina-agua).</w:t>
            </w:r>
          </w:p>
          <w:p w14:paraId="662C6AF6" w14:textId="12FB376A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16373</w:t>
            </w:r>
            <w:r w:rsidRPr="009B0710">
              <w:t>-3, Textiles</w:t>
            </w:r>
            <w:r w:rsidR="009B0710" w:rsidRPr="009B0710">
              <w:t>. C</w:t>
            </w:r>
            <w:r w:rsidRPr="009B0710">
              <w:t>olorantes</w:t>
            </w:r>
            <w:r w:rsidR="009B0710" w:rsidRPr="009B0710">
              <w:t>. P</w:t>
            </w:r>
            <w:r w:rsidRPr="009B0710">
              <w:t>arte 3</w:t>
            </w:r>
            <w:r w:rsidR="009B0710" w:rsidRPr="009B0710">
              <w:t>: M</w:t>
            </w:r>
            <w:r w:rsidRPr="009B0710">
              <w:t xml:space="preserve">étodo para la determinación de ciertos colorantes cancerígenos extraíbles (método con </w:t>
            </w:r>
            <w:proofErr w:type="spellStart"/>
            <w:r w:rsidRPr="009B0710">
              <w:t>trimetilamina</w:t>
            </w:r>
            <w:proofErr w:type="spellEnd"/>
            <w:r w:rsidRPr="009B0710">
              <w:t>/metanol).</w:t>
            </w:r>
          </w:p>
          <w:p w14:paraId="51104126" w14:textId="1DCA9FD9" w:rsidR="00BF6E0A" w:rsidRPr="009B0710" w:rsidRDefault="00C64CB9" w:rsidP="009B0710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9B0710">
              <w:t xml:space="preserve">Norma </w:t>
            </w:r>
            <w:r w:rsidR="009B0710" w:rsidRPr="009B0710">
              <w:t>ISO 24153</w:t>
            </w:r>
            <w:r w:rsidRPr="009B0710">
              <w:t>, Toma de muestras aleatoria y procedimientos de aleatorización.</w:t>
            </w:r>
          </w:p>
        </w:tc>
      </w:tr>
      <w:tr w:rsidR="009B0710" w:rsidRPr="009B0710" w14:paraId="1307F50C" w14:textId="77777777" w:rsidTr="009B0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070E5" w14:textId="77777777" w:rsidR="00EE3A11" w:rsidRPr="009B0710" w:rsidRDefault="00A91AD5" w:rsidP="009B0710">
            <w:pPr>
              <w:spacing w:before="120" w:after="120"/>
              <w:jc w:val="left"/>
              <w:rPr>
                <w:b/>
              </w:rPr>
            </w:pPr>
            <w:r w:rsidRPr="009B0710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12E56" w14:textId="618D7F5C" w:rsidR="00C64CB9" w:rsidRPr="009B0710" w:rsidRDefault="00A91AD5" w:rsidP="009B0710">
            <w:pPr>
              <w:spacing w:before="120" w:after="120"/>
            </w:pPr>
            <w:r w:rsidRPr="009B0710">
              <w:rPr>
                <w:b/>
              </w:rPr>
              <w:t>Fecha propuesta de adopción</w:t>
            </w:r>
            <w:r w:rsidR="009B0710" w:rsidRPr="009B0710">
              <w:rPr>
                <w:b/>
              </w:rPr>
              <w:t xml:space="preserve">: </w:t>
            </w:r>
            <w:r w:rsidR="009B0710" w:rsidRPr="009B0710">
              <w:t>N</w:t>
            </w:r>
            <w:r w:rsidRPr="009B0710">
              <w:t>o se ha determinado</w:t>
            </w:r>
          </w:p>
          <w:p w14:paraId="4D5362F3" w14:textId="541572E8" w:rsidR="00EE3A11" w:rsidRPr="009B0710" w:rsidRDefault="00A91AD5" w:rsidP="009B0710">
            <w:pPr>
              <w:spacing w:after="120"/>
            </w:pPr>
            <w:r w:rsidRPr="009B0710">
              <w:rPr>
                <w:b/>
              </w:rPr>
              <w:t>Fecha propuesta de entrada en vigor</w:t>
            </w:r>
            <w:r w:rsidR="009B0710" w:rsidRPr="009B0710">
              <w:rPr>
                <w:b/>
              </w:rPr>
              <w:t xml:space="preserve">: </w:t>
            </w:r>
            <w:r w:rsidR="009B0710" w:rsidRPr="009B0710">
              <w:t>N</w:t>
            </w:r>
            <w:r w:rsidRPr="009B0710">
              <w:t>o se ha determinado</w:t>
            </w:r>
          </w:p>
        </w:tc>
      </w:tr>
      <w:tr w:rsidR="009B0710" w:rsidRPr="009B0710" w14:paraId="46CDE03C" w14:textId="77777777" w:rsidTr="009B07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08EFF" w14:textId="77777777" w:rsidR="00F85C99" w:rsidRPr="009B0710" w:rsidRDefault="00A91AD5" w:rsidP="009B0710">
            <w:pPr>
              <w:spacing w:before="120" w:after="120"/>
              <w:jc w:val="left"/>
              <w:rPr>
                <w:b/>
              </w:rPr>
            </w:pPr>
            <w:r w:rsidRPr="009B0710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AAAF9" w14:textId="0C261DFB" w:rsidR="00F85C99" w:rsidRPr="009B0710" w:rsidRDefault="00A91AD5" w:rsidP="009B0710">
            <w:pPr>
              <w:spacing w:before="120" w:after="120"/>
            </w:pPr>
            <w:r w:rsidRPr="009B0710">
              <w:rPr>
                <w:b/>
              </w:rPr>
              <w:t>Fecha límite para la presentación de observaciones</w:t>
            </w:r>
            <w:r w:rsidR="009B0710" w:rsidRPr="009B0710">
              <w:rPr>
                <w:b/>
              </w:rPr>
              <w:t xml:space="preserve">: </w:t>
            </w:r>
            <w:r w:rsidR="009B0710" w:rsidRPr="009B0710">
              <w:t>6</w:t>
            </w:r>
            <w:r w:rsidRPr="009B0710">
              <w:t>0 días después de la fecha de notificación</w:t>
            </w:r>
          </w:p>
        </w:tc>
      </w:tr>
      <w:tr w:rsidR="00AE2B7B" w:rsidRPr="009B0710" w14:paraId="6CDD5A55" w14:textId="77777777" w:rsidTr="009B071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320261A" w14:textId="77777777" w:rsidR="00F85C99" w:rsidRPr="009B0710" w:rsidRDefault="00A91AD5" w:rsidP="009B071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B0710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EF36CFC" w14:textId="6F481B67" w:rsidR="00C64CB9" w:rsidRPr="009B0710" w:rsidRDefault="00A91AD5" w:rsidP="009B0710">
            <w:pPr>
              <w:keepNext/>
              <w:keepLines/>
              <w:spacing w:before="120" w:after="120"/>
            </w:pPr>
            <w:r w:rsidRPr="009B0710">
              <w:rPr>
                <w:b/>
              </w:rPr>
              <w:t>Textos disponibles en</w:t>
            </w:r>
            <w:r w:rsidR="009B0710" w:rsidRPr="009B0710">
              <w:rPr>
                <w:b/>
              </w:rPr>
              <w:t>: S</w:t>
            </w:r>
            <w:r w:rsidRPr="009B0710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5761734C" w14:textId="77777777" w:rsidR="00C64CB9" w:rsidRPr="009B0710" w:rsidRDefault="00A91AD5" w:rsidP="009B0710">
            <w:pPr>
              <w:keepNext/>
              <w:keepLines/>
              <w:jc w:val="left"/>
            </w:pPr>
            <w:proofErr w:type="spellStart"/>
            <w:r w:rsidRPr="009B0710">
              <w:rPr>
                <w:i/>
                <w:iCs/>
              </w:rPr>
              <w:t>Documentation</w:t>
            </w:r>
            <w:proofErr w:type="spellEnd"/>
            <w:r w:rsidRPr="009B0710">
              <w:rPr>
                <w:i/>
                <w:iCs/>
              </w:rPr>
              <w:t xml:space="preserve"> and </w:t>
            </w:r>
            <w:proofErr w:type="spellStart"/>
            <w:r w:rsidRPr="009B0710">
              <w:rPr>
                <w:i/>
                <w:iCs/>
              </w:rPr>
              <w:t>Information</w:t>
            </w:r>
            <w:proofErr w:type="spellEnd"/>
            <w:r w:rsidRPr="009B0710">
              <w:rPr>
                <w:i/>
                <w:iCs/>
              </w:rPr>
              <w:t xml:space="preserve"> Centre </w:t>
            </w:r>
            <w:proofErr w:type="spellStart"/>
            <w:r w:rsidRPr="009B0710">
              <w:rPr>
                <w:i/>
                <w:iCs/>
              </w:rPr>
              <w:t>Division</w:t>
            </w:r>
            <w:proofErr w:type="spellEnd"/>
            <w:r w:rsidRPr="009B0710">
              <w:rPr>
                <w:i/>
                <w:iCs/>
              </w:rPr>
              <w:t xml:space="preserve"> at </w:t>
            </w:r>
            <w:proofErr w:type="spellStart"/>
            <w:r w:rsidRPr="009B0710">
              <w:rPr>
                <w:i/>
                <w:iCs/>
              </w:rPr>
              <w:t>BBN</w:t>
            </w:r>
            <w:proofErr w:type="spellEnd"/>
            <w:r w:rsidRPr="009B0710">
              <w:t xml:space="preserve"> (División del Centro de Documentación e Información de la </w:t>
            </w:r>
            <w:proofErr w:type="spellStart"/>
            <w:r w:rsidRPr="009B0710">
              <w:t>BBN</w:t>
            </w:r>
            <w:proofErr w:type="spellEnd"/>
            <w:r w:rsidRPr="009B0710">
              <w:t>)</w:t>
            </w:r>
          </w:p>
          <w:p w14:paraId="68BA668C" w14:textId="77777777" w:rsidR="00C64CB9" w:rsidRPr="00F268E9" w:rsidRDefault="00A91AD5" w:rsidP="009B0710">
            <w:pPr>
              <w:keepNext/>
              <w:keepLines/>
              <w:jc w:val="left"/>
              <w:rPr>
                <w:lang w:val="fr-CH"/>
              </w:rPr>
            </w:pPr>
            <w:r w:rsidRPr="00F268E9">
              <w:rPr>
                <w:lang w:val="fr-CH"/>
              </w:rPr>
              <w:t>Boulevard de la Tanzanie N° 500</w:t>
            </w:r>
          </w:p>
          <w:p w14:paraId="71465405" w14:textId="3C292D6D" w:rsidR="00C64CB9" w:rsidRPr="009B0710" w:rsidRDefault="00A91AD5" w:rsidP="009B0710">
            <w:pPr>
              <w:keepNext/>
              <w:keepLines/>
              <w:jc w:val="left"/>
            </w:pPr>
            <w:r w:rsidRPr="009B0710">
              <w:t>BP</w:t>
            </w:r>
            <w:r w:rsidR="009B0710" w:rsidRPr="009B0710">
              <w:t>: 3</w:t>
            </w:r>
            <w:r w:rsidRPr="009B0710">
              <w:t>535 Buyumbura (Burundi)</w:t>
            </w:r>
          </w:p>
          <w:p w14:paraId="7F21E415" w14:textId="316744AB" w:rsidR="00C64CB9" w:rsidRPr="009B0710" w:rsidRDefault="00A91AD5" w:rsidP="009B0710">
            <w:pPr>
              <w:keepNext/>
              <w:keepLines/>
              <w:jc w:val="left"/>
            </w:pPr>
            <w:r w:rsidRPr="009B0710">
              <w:t>Teléfono</w:t>
            </w:r>
            <w:r w:rsidR="009B0710" w:rsidRPr="009B0710">
              <w:t>: +</w:t>
            </w:r>
            <w:r w:rsidRPr="009B0710">
              <w:t>25722221815 o +25722221577</w:t>
            </w:r>
          </w:p>
          <w:p w14:paraId="45B7F1E3" w14:textId="560F28B5" w:rsidR="00C64CB9" w:rsidRPr="009B0710" w:rsidRDefault="00A91AD5" w:rsidP="009B0710">
            <w:pPr>
              <w:keepNext/>
              <w:keepLines/>
              <w:jc w:val="left"/>
            </w:pPr>
            <w:r w:rsidRPr="009B0710">
              <w:t xml:space="preserve">Correo electrónico: </w:t>
            </w:r>
            <w:hyperlink r:id="rId9" w:history="1">
              <w:r w:rsidR="009B0710" w:rsidRPr="009B0710">
                <w:rPr>
                  <w:rStyle w:val="Hyperlink"/>
                </w:rPr>
                <w:t>info@bbnburundi.org</w:t>
              </w:r>
            </w:hyperlink>
          </w:p>
          <w:p w14:paraId="5873C870" w14:textId="5CAA9E1A" w:rsidR="00BF6E0A" w:rsidRPr="009B0710" w:rsidRDefault="00A91AD5" w:rsidP="009B0710">
            <w:pPr>
              <w:keepNext/>
              <w:keepLines/>
              <w:spacing w:before="120" w:after="120"/>
              <w:jc w:val="left"/>
            </w:pPr>
            <w:r w:rsidRPr="009B0710">
              <w:t xml:space="preserve">Sitio web: </w:t>
            </w:r>
            <w:hyperlink r:id="rId10" w:history="1">
              <w:r w:rsidR="009B0710" w:rsidRPr="009B0710">
                <w:rPr>
                  <w:rStyle w:val="Hyperlink"/>
                </w:rPr>
                <w:t>www.bbn-burundi.org</w:t>
              </w:r>
            </w:hyperlink>
          </w:p>
        </w:tc>
      </w:tr>
    </w:tbl>
    <w:p w14:paraId="02DF736E" w14:textId="77777777" w:rsidR="00EE3A11" w:rsidRPr="009B0710" w:rsidRDefault="00EE3A11" w:rsidP="009B0710"/>
    <w:sectPr w:rsidR="00EE3A11" w:rsidRPr="009B0710" w:rsidSect="009B07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EB6A" w14:textId="77777777" w:rsidR="003B6BF7" w:rsidRPr="009B0710" w:rsidRDefault="00A91AD5">
      <w:r w:rsidRPr="009B0710">
        <w:separator/>
      </w:r>
    </w:p>
  </w:endnote>
  <w:endnote w:type="continuationSeparator" w:id="0">
    <w:p w14:paraId="0E54521C" w14:textId="77777777" w:rsidR="003B6BF7" w:rsidRPr="009B0710" w:rsidRDefault="00A91AD5">
      <w:r w:rsidRPr="009B07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6E59" w14:textId="26C51947" w:rsidR="009239F7" w:rsidRPr="009B0710" w:rsidRDefault="009B0710" w:rsidP="009B0710">
    <w:pPr>
      <w:pStyle w:val="Footer"/>
    </w:pPr>
    <w:r w:rsidRPr="009B071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6136" w14:textId="3CC49A9E" w:rsidR="009239F7" w:rsidRPr="009B0710" w:rsidRDefault="009B0710" w:rsidP="009B0710">
    <w:pPr>
      <w:pStyle w:val="Footer"/>
    </w:pPr>
    <w:r w:rsidRPr="009B071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8BF8" w14:textId="24FB3044" w:rsidR="00EE3A11" w:rsidRPr="009B0710" w:rsidRDefault="009B0710" w:rsidP="009B0710">
    <w:pPr>
      <w:pStyle w:val="Footer"/>
    </w:pPr>
    <w:r w:rsidRPr="009B07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22E5" w14:textId="77777777" w:rsidR="003B6BF7" w:rsidRPr="009B0710" w:rsidRDefault="00A91AD5">
      <w:r w:rsidRPr="009B0710">
        <w:separator/>
      </w:r>
    </w:p>
  </w:footnote>
  <w:footnote w:type="continuationSeparator" w:id="0">
    <w:p w14:paraId="4ABF05BE" w14:textId="77777777" w:rsidR="003B6BF7" w:rsidRPr="009B0710" w:rsidRDefault="00A91AD5">
      <w:r w:rsidRPr="009B07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E752" w14:textId="77777777" w:rsidR="009B0710" w:rsidRPr="009B0710" w:rsidRDefault="009B0710" w:rsidP="009B0710">
    <w:pPr>
      <w:pStyle w:val="Header"/>
      <w:spacing w:after="240"/>
      <w:jc w:val="center"/>
    </w:pPr>
    <w:r w:rsidRPr="009B0710">
      <w:t>G/TBT/N/</w:t>
    </w:r>
    <w:proofErr w:type="spellStart"/>
    <w:r w:rsidRPr="009B0710">
      <w:t>BDI</w:t>
    </w:r>
    <w:proofErr w:type="spellEnd"/>
    <w:r w:rsidRPr="009B0710">
      <w:t>/62</w:t>
    </w:r>
  </w:p>
  <w:p w14:paraId="4F5F17FE" w14:textId="77777777" w:rsidR="009B0710" w:rsidRPr="009B0710" w:rsidRDefault="009B0710" w:rsidP="009B0710">
    <w:pPr>
      <w:pStyle w:val="Header"/>
      <w:pBdr>
        <w:bottom w:val="single" w:sz="4" w:space="1" w:color="auto"/>
      </w:pBdr>
      <w:jc w:val="center"/>
    </w:pPr>
    <w:r w:rsidRPr="009B0710">
      <w:t xml:space="preserve">- </w:t>
    </w:r>
    <w:r w:rsidRPr="009B0710">
      <w:fldChar w:fldCharType="begin"/>
    </w:r>
    <w:r w:rsidRPr="009B0710">
      <w:instrText xml:space="preserve"> PAGE  \* Arabic  \* MERGEFORMAT </w:instrText>
    </w:r>
    <w:r w:rsidRPr="009B0710">
      <w:fldChar w:fldCharType="separate"/>
    </w:r>
    <w:r w:rsidRPr="009B0710">
      <w:t>1</w:t>
    </w:r>
    <w:r w:rsidRPr="009B0710">
      <w:fldChar w:fldCharType="end"/>
    </w:r>
    <w:r w:rsidRPr="009B071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09B1" w14:textId="77777777" w:rsidR="009B0710" w:rsidRPr="009B0710" w:rsidRDefault="009B0710" w:rsidP="009B0710">
    <w:pPr>
      <w:pStyle w:val="Header"/>
      <w:spacing w:after="240"/>
      <w:jc w:val="center"/>
    </w:pPr>
    <w:r w:rsidRPr="009B0710">
      <w:t>G/TBT/N/</w:t>
    </w:r>
    <w:proofErr w:type="spellStart"/>
    <w:r w:rsidRPr="009B0710">
      <w:t>BDI</w:t>
    </w:r>
    <w:proofErr w:type="spellEnd"/>
    <w:r w:rsidRPr="009B0710">
      <w:t>/62</w:t>
    </w:r>
  </w:p>
  <w:p w14:paraId="6D2CA044" w14:textId="77777777" w:rsidR="009B0710" w:rsidRPr="009B0710" w:rsidRDefault="009B0710" w:rsidP="009B0710">
    <w:pPr>
      <w:pStyle w:val="Header"/>
      <w:pBdr>
        <w:bottom w:val="single" w:sz="4" w:space="1" w:color="auto"/>
      </w:pBdr>
      <w:jc w:val="center"/>
    </w:pPr>
    <w:r w:rsidRPr="009B0710">
      <w:t xml:space="preserve">- </w:t>
    </w:r>
    <w:r w:rsidRPr="009B0710">
      <w:fldChar w:fldCharType="begin"/>
    </w:r>
    <w:r w:rsidRPr="009B0710">
      <w:instrText xml:space="preserve"> PAGE  \* Arabic  \* MERGEFORMAT </w:instrText>
    </w:r>
    <w:r w:rsidRPr="009B0710">
      <w:fldChar w:fldCharType="separate"/>
    </w:r>
    <w:r w:rsidRPr="009B0710">
      <w:t>1</w:t>
    </w:r>
    <w:r w:rsidRPr="009B0710">
      <w:fldChar w:fldCharType="end"/>
    </w:r>
    <w:r w:rsidRPr="009B071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B0710" w:rsidRPr="009B0710" w14:paraId="4CEA0657" w14:textId="77777777" w:rsidTr="009B071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5FDCF5" w14:textId="77777777" w:rsidR="009B0710" w:rsidRPr="009B0710" w:rsidRDefault="009B0710" w:rsidP="009B071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AC9C03" w14:textId="77777777" w:rsidR="009B0710" w:rsidRPr="009B0710" w:rsidRDefault="009B0710" w:rsidP="009B071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B0710" w:rsidRPr="009B0710" w14:paraId="43BF1C8B" w14:textId="77777777" w:rsidTr="009B071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9021CFC" w14:textId="4D164A1D" w:rsidR="009B0710" w:rsidRPr="009B0710" w:rsidRDefault="009B0710" w:rsidP="009B0710">
          <w:pPr>
            <w:jc w:val="left"/>
            <w:rPr>
              <w:rFonts w:eastAsia="Verdana" w:cs="Verdana"/>
              <w:szCs w:val="18"/>
            </w:rPr>
          </w:pPr>
          <w:r w:rsidRPr="009B0710">
            <w:rPr>
              <w:rFonts w:eastAsia="Verdana" w:cs="Verdana"/>
              <w:noProof/>
              <w:szCs w:val="18"/>
            </w:rPr>
            <w:drawing>
              <wp:inline distT="0" distB="0" distL="0" distR="0" wp14:anchorId="6B261678" wp14:editId="3ADCE8F1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1EC02B" w14:textId="77777777" w:rsidR="009B0710" w:rsidRPr="009B0710" w:rsidRDefault="009B0710" w:rsidP="009B071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B0710" w:rsidRPr="009B0710" w14:paraId="425C7D07" w14:textId="77777777" w:rsidTr="009B071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5B6E221" w14:textId="77777777" w:rsidR="009B0710" w:rsidRPr="009B0710" w:rsidRDefault="009B0710" w:rsidP="009B071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0DD977" w14:textId="6AB688AA" w:rsidR="009B0710" w:rsidRPr="009B0710" w:rsidRDefault="009B0710" w:rsidP="009B0710">
          <w:pPr>
            <w:jc w:val="right"/>
            <w:rPr>
              <w:rFonts w:eastAsia="Verdana" w:cs="Verdana"/>
              <w:b/>
              <w:szCs w:val="18"/>
            </w:rPr>
          </w:pPr>
          <w:r w:rsidRPr="009B0710">
            <w:rPr>
              <w:b/>
              <w:szCs w:val="18"/>
            </w:rPr>
            <w:t>G/TBT/N/</w:t>
          </w:r>
          <w:proofErr w:type="spellStart"/>
          <w:r w:rsidRPr="009B0710">
            <w:rPr>
              <w:b/>
              <w:szCs w:val="18"/>
            </w:rPr>
            <w:t>BDI</w:t>
          </w:r>
          <w:proofErr w:type="spellEnd"/>
          <w:r w:rsidRPr="009B0710">
            <w:rPr>
              <w:b/>
              <w:szCs w:val="18"/>
            </w:rPr>
            <w:t>/62</w:t>
          </w:r>
        </w:p>
      </w:tc>
    </w:tr>
    <w:tr w:rsidR="009B0710" w:rsidRPr="009B0710" w14:paraId="65FA6CF7" w14:textId="77777777" w:rsidTr="009B071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135445D" w14:textId="77777777" w:rsidR="009B0710" w:rsidRPr="009B0710" w:rsidRDefault="009B0710" w:rsidP="009B071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8CA749" w14:textId="27F04DFB" w:rsidR="009B0710" w:rsidRPr="009B0710" w:rsidRDefault="009B0710" w:rsidP="009B0710">
          <w:pPr>
            <w:jc w:val="right"/>
            <w:rPr>
              <w:rFonts w:eastAsia="Verdana" w:cs="Verdana"/>
              <w:szCs w:val="18"/>
            </w:rPr>
          </w:pPr>
          <w:r w:rsidRPr="009B0710">
            <w:rPr>
              <w:rFonts w:eastAsia="Verdana" w:cs="Verdana"/>
              <w:szCs w:val="18"/>
            </w:rPr>
            <w:t>15 de enero de 2020</w:t>
          </w:r>
        </w:p>
      </w:tc>
    </w:tr>
    <w:tr w:rsidR="009B0710" w:rsidRPr="009B0710" w14:paraId="19324FB1" w14:textId="77777777" w:rsidTr="009B071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332A94" w14:textId="72514AB0" w:rsidR="009B0710" w:rsidRPr="009B0710" w:rsidRDefault="009B0710" w:rsidP="009B0710">
          <w:pPr>
            <w:jc w:val="left"/>
            <w:rPr>
              <w:rFonts w:eastAsia="Verdana" w:cs="Verdana"/>
              <w:b/>
              <w:szCs w:val="18"/>
            </w:rPr>
          </w:pPr>
          <w:r w:rsidRPr="009B0710">
            <w:rPr>
              <w:rFonts w:eastAsia="Verdana" w:cs="Verdana"/>
              <w:color w:val="FF0000"/>
              <w:szCs w:val="18"/>
            </w:rPr>
            <w:t>(20</w:t>
          </w:r>
          <w:r w:rsidRPr="009B0710">
            <w:rPr>
              <w:rFonts w:eastAsia="Verdana" w:cs="Verdana"/>
              <w:color w:val="FF0000"/>
              <w:szCs w:val="18"/>
            </w:rPr>
            <w:noBreakHyphen/>
          </w:r>
          <w:r w:rsidR="00F268E9">
            <w:rPr>
              <w:rFonts w:eastAsia="Verdana" w:cs="Verdana"/>
              <w:color w:val="FF0000"/>
              <w:szCs w:val="18"/>
            </w:rPr>
            <w:t>0405</w:t>
          </w:r>
          <w:r w:rsidRPr="009B071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F54A5A" w14:textId="28B722A6" w:rsidR="009B0710" w:rsidRPr="009B0710" w:rsidRDefault="009B0710" w:rsidP="009B0710">
          <w:pPr>
            <w:jc w:val="right"/>
            <w:rPr>
              <w:rFonts w:eastAsia="Verdana" w:cs="Verdana"/>
              <w:szCs w:val="18"/>
            </w:rPr>
          </w:pPr>
          <w:r w:rsidRPr="009B0710">
            <w:rPr>
              <w:rFonts w:eastAsia="Verdana" w:cs="Verdana"/>
              <w:szCs w:val="18"/>
            </w:rPr>
            <w:t xml:space="preserve">Página: </w:t>
          </w:r>
          <w:r w:rsidRPr="009B0710">
            <w:rPr>
              <w:rFonts w:eastAsia="Verdana" w:cs="Verdana"/>
              <w:szCs w:val="18"/>
            </w:rPr>
            <w:fldChar w:fldCharType="begin"/>
          </w:r>
          <w:r w:rsidRPr="009B071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B0710">
            <w:rPr>
              <w:rFonts w:eastAsia="Verdana" w:cs="Verdana"/>
              <w:szCs w:val="18"/>
            </w:rPr>
            <w:fldChar w:fldCharType="separate"/>
          </w:r>
          <w:r w:rsidRPr="009B0710">
            <w:rPr>
              <w:rFonts w:eastAsia="Verdana" w:cs="Verdana"/>
              <w:szCs w:val="18"/>
            </w:rPr>
            <w:t>1</w:t>
          </w:r>
          <w:r w:rsidRPr="009B0710">
            <w:rPr>
              <w:rFonts w:eastAsia="Verdana" w:cs="Verdana"/>
              <w:szCs w:val="18"/>
            </w:rPr>
            <w:fldChar w:fldCharType="end"/>
          </w:r>
          <w:r w:rsidRPr="009B0710">
            <w:rPr>
              <w:rFonts w:eastAsia="Verdana" w:cs="Verdana"/>
              <w:szCs w:val="18"/>
            </w:rPr>
            <w:t>/</w:t>
          </w:r>
          <w:r w:rsidRPr="009B0710">
            <w:rPr>
              <w:rFonts w:eastAsia="Verdana" w:cs="Verdana"/>
              <w:szCs w:val="18"/>
            </w:rPr>
            <w:fldChar w:fldCharType="begin"/>
          </w:r>
          <w:r w:rsidRPr="009B071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B0710">
            <w:rPr>
              <w:rFonts w:eastAsia="Verdana" w:cs="Verdana"/>
              <w:szCs w:val="18"/>
            </w:rPr>
            <w:fldChar w:fldCharType="separate"/>
          </w:r>
          <w:r w:rsidRPr="009B0710">
            <w:rPr>
              <w:rFonts w:eastAsia="Verdana" w:cs="Verdana"/>
              <w:szCs w:val="18"/>
            </w:rPr>
            <w:t>3</w:t>
          </w:r>
          <w:r w:rsidRPr="009B0710">
            <w:rPr>
              <w:rFonts w:eastAsia="Verdana" w:cs="Verdana"/>
              <w:szCs w:val="18"/>
            </w:rPr>
            <w:fldChar w:fldCharType="end"/>
          </w:r>
        </w:p>
      </w:tc>
    </w:tr>
    <w:tr w:rsidR="009B0710" w:rsidRPr="009B0710" w14:paraId="105B2CEF" w14:textId="77777777" w:rsidTr="009B071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27E97B" w14:textId="66106618" w:rsidR="009B0710" w:rsidRPr="009B0710" w:rsidRDefault="009B0710" w:rsidP="009B0710">
          <w:pPr>
            <w:jc w:val="left"/>
            <w:rPr>
              <w:rFonts w:eastAsia="Verdana" w:cs="Verdana"/>
              <w:szCs w:val="18"/>
            </w:rPr>
          </w:pPr>
          <w:r w:rsidRPr="009B071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834E5A8" w14:textId="47E13772" w:rsidR="009B0710" w:rsidRPr="009B0710" w:rsidRDefault="009B0710" w:rsidP="009B0710">
          <w:pPr>
            <w:jc w:val="right"/>
            <w:rPr>
              <w:rFonts w:eastAsia="Verdana" w:cs="Verdana"/>
              <w:bCs/>
              <w:szCs w:val="18"/>
            </w:rPr>
          </w:pPr>
          <w:r w:rsidRPr="009B071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94D0CA7" w14:textId="77777777" w:rsidR="00ED54E0" w:rsidRPr="009B0710" w:rsidRDefault="00ED54E0" w:rsidP="009B0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E28EE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028109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59693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1C4F7A6"/>
    <w:numStyleLink w:val="LegalHeadings"/>
  </w:abstractNum>
  <w:abstractNum w:abstractNumId="12" w15:restartNumberingAfterBreak="0">
    <w:nsid w:val="57551E12"/>
    <w:multiLevelType w:val="multilevel"/>
    <w:tmpl w:val="C1C4F7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CE676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C8C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08A4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6219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EA7C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3CC8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D246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92BC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7E9F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B6BF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33D8"/>
    <w:rsid w:val="00580F04"/>
    <w:rsid w:val="00581CC5"/>
    <w:rsid w:val="0058336F"/>
    <w:rsid w:val="00590EAF"/>
    <w:rsid w:val="00592AFD"/>
    <w:rsid w:val="00592B84"/>
    <w:rsid w:val="005A29E5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0710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1AD5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2B7B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BF6E0A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4CB9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268E9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7C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071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B071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B071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B071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B071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B071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B071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B071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B071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B071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B071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B071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B071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B071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B071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B071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B071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B071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B071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B071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B071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B071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B07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B071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B07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B071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B071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B0710"/>
    <w:pPr>
      <w:numPr>
        <w:numId w:val="6"/>
      </w:numPr>
    </w:pPr>
  </w:style>
  <w:style w:type="paragraph" w:styleId="ListBullet">
    <w:name w:val="List Bullet"/>
    <w:basedOn w:val="Normal"/>
    <w:uiPriority w:val="1"/>
    <w:rsid w:val="009B071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B071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B071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B071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B071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B071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B071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B071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B071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B071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B071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B071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B0710"/>
    <w:rPr>
      <w:szCs w:val="20"/>
    </w:rPr>
  </w:style>
  <w:style w:type="character" w:customStyle="1" w:styleId="EndnoteTextChar">
    <w:name w:val="Endnote Text Char"/>
    <w:link w:val="EndnoteText"/>
    <w:uiPriority w:val="49"/>
    <w:rsid w:val="009B071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B071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B071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B071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B071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B0710"/>
    <w:pPr>
      <w:ind w:left="567" w:right="567" w:firstLine="0"/>
    </w:pPr>
  </w:style>
  <w:style w:type="character" w:styleId="FootnoteReference">
    <w:name w:val="footnote reference"/>
    <w:uiPriority w:val="5"/>
    <w:rsid w:val="009B071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B071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B071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B071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B071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B07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B07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B071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B071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B071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B071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B0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B0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B0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B0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B0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B0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B0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B07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B071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B071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0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1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B071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B071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B071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B071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B071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B071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B071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B071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B071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B071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B071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B071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B0710"/>
  </w:style>
  <w:style w:type="paragraph" w:styleId="BlockText">
    <w:name w:val="Block Text"/>
    <w:basedOn w:val="Normal"/>
    <w:uiPriority w:val="99"/>
    <w:semiHidden/>
    <w:unhideWhenUsed/>
    <w:rsid w:val="009B07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071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07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07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07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071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07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07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07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071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071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9B071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B071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071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071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B0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71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B0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B071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0710"/>
  </w:style>
  <w:style w:type="character" w:customStyle="1" w:styleId="DateChar">
    <w:name w:val="Date Char"/>
    <w:basedOn w:val="DefaultParagraphFont"/>
    <w:link w:val="Date"/>
    <w:uiPriority w:val="99"/>
    <w:semiHidden/>
    <w:rsid w:val="009B07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07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71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071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071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9B071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B07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071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B071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B071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071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071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9B071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B071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B071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B071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071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071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B071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B071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B071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B071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B071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B071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B071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B071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B071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B071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B071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B071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07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B071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B07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B071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B071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B0710"/>
    <w:rPr>
      <w:lang w:val="es-ES"/>
    </w:rPr>
  </w:style>
  <w:style w:type="paragraph" w:styleId="List">
    <w:name w:val="List"/>
    <w:basedOn w:val="Normal"/>
    <w:uiPriority w:val="99"/>
    <w:semiHidden/>
    <w:unhideWhenUsed/>
    <w:rsid w:val="009B071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B071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B071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B071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B071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B071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071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071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071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071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B071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B071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B071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B071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B071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B07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071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07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071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9B071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07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071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071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071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B071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B071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B07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71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B07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B071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07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071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B071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071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9B071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B071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B071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B07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B071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64C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4CB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4CB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4CB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4CB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4CB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4CB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4CB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4CB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4CB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4CB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4CB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4CB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4CB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4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4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4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4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4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4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4C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4C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4C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4C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4C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4C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4C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4C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4C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4C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4C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4C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4C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4C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4C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64CB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64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4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4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4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4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4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4C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64CB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4CB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4CB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4CB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4CB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4CB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4CB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4CB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4C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4CB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4C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4CB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4CB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4CB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4CB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4CB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4CB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4C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4C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4C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4C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4C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4C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4CB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4CB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CB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4CB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4CB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4CB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4CB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64CB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64C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4C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4CB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C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4C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64CB9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C64CB9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C64CB9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C64C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64CB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-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-burund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3</Pages>
  <Words>754</Words>
  <Characters>4266</Characters>
  <Application>Microsoft Office Word</Application>
  <DocSecurity>0</DocSecurity>
  <Lines>100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2020-01-14T15:33:00Z</dcterms:created>
  <dcterms:modified xsi:type="dcterms:W3CDTF">2020-01-31T16:21:00Z</dcterms:modified>
</cp:coreProperties>
</file>