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96602" w:rsidRDefault="00396602" w:rsidP="00396602">
      <w:pPr>
        <w:pStyle w:val="Title"/>
        <w:rPr>
          <w:caps w:val="0"/>
          <w:kern w:val="0"/>
        </w:rPr>
      </w:pPr>
      <w:r w:rsidRPr="00396602">
        <w:rPr>
          <w:caps w:val="0"/>
          <w:kern w:val="0"/>
        </w:rPr>
        <w:t>NOTIFICACIÓN</w:t>
      </w:r>
    </w:p>
    <w:p w:rsidR="009239F7" w:rsidRPr="00396602" w:rsidRDefault="00ED3E92" w:rsidP="00396602">
      <w:pPr>
        <w:jc w:val="center"/>
      </w:pPr>
      <w:r w:rsidRPr="00396602">
        <w:t>Se da traslado de la notificación siguiente de conformidad con el artículo 10.6.</w:t>
      </w:r>
    </w:p>
    <w:p w:rsidR="009239F7" w:rsidRPr="00396602" w:rsidRDefault="009239F7" w:rsidP="0039660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96602" w:rsidRPr="00396602" w:rsidTr="0039660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</w:pPr>
            <w:r w:rsidRPr="00396602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B57E0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>Miembro que notifica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rPr>
                <w:u w:val="single"/>
              </w:rPr>
              <w:t>B</w:t>
            </w:r>
            <w:r w:rsidRPr="00396602">
              <w:rPr>
                <w:u w:val="single"/>
              </w:rPr>
              <w:t>RASIL</w:t>
            </w:r>
          </w:p>
          <w:p w:rsidR="00F85C99" w:rsidRPr="00396602" w:rsidRDefault="00ED3E92" w:rsidP="00396602">
            <w:pPr>
              <w:spacing w:after="120"/>
            </w:pPr>
            <w:r w:rsidRPr="00396602">
              <w:rPr>
                <w:b/>
              </w:rPr>
              <w:t>Si procede, nombre del gobierno local de que se trate (artículos 3.2 y 7.2):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</w:pPr>
            <w:r w:rsidRPr="00396602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7E0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>Organismo responsable:</w:t>
            </w:r>
          </w:p>
          <w:p w:rsidR="003B57E0" w:rsidRPr="00396602" w:rsidRDefault="00ED3E92" w:rsidP="00396602">
            <w:pPr>
              <w:jc w:val="left"/>
            </w:pPr>
            <w:proofErr w:type="spellStart"/>
            <w:r w:rsidRPr="00396602">
              <w:rPr>
                <w:i/>
                <w:iCs/>
              </w:rPr>
              <w:t>National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Institute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of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Metrology</w:t>
            </w:r>
            <w:proofErr w:type="spellEnd"/>
            <w:r w:rsidRPr="00396602">
              <w:rPr>
                <w:i/>
                <w:iCs/>
              </w:rPr>
              <w:t xml:space="preserve">, </w:t>
            </w:r>
            <w:proofErr w:type="spellStart"/>
            <w:r w:rsidRPr="00396602">
              <w:rPr>
                <w:i/>
                <w:iCs/>
              </w:rPr>
              <w:t>Quality</w:t>
            </w:r>
            <w:proofErr w:type="spellEnd"/>
            <w:r w:rsidRPr="00396602">
              <w:rPr>
                <w:i/>
                <w:iCs/>
              </w:rPr>
              <w:t xml:space="preserve"> and </w:t>
            </w:r>
            <w:proofErr w:type="spellStart"/>
            <w:r w:rsidRPr="00396602">
              <w:rPr>
                <w:i/>
                <w:iCs/>
              </w:rPr>
              <w:t>Technology</w:t>
            </w:r>
            <w:proofErr w:type="spellEnd"/>
            <w:r w:rsidRPr="00396602">
              <w:t xml:space="preserve"> (</w:t>
            </w:r>
            <w:proofErr w:type="spellStart"/>
            <w:r w:rsidRPr="00396602">
              <w:t>INMETRO</w:t>
            </w:r>
            <w:proofErr w:type="spellEnd"/>
            <w:r w:rsidRPr="00396602">
              <w:t>) (Instituto Nacional de Metrología, Calidad y Tecnología)</w:t>
            </w:r>
          </w:p>
          <w:p w:rsidR="003B57E0" w:rsidRPr="00396602" w:rsidRDefault="00ED3E92" w:rsidP="00396602">
            <w:pPr>
              <w:jc w:val="left"/>
            </w:pPr>
            <w:r w:rsidRPr="00396602">
              <w:t>Teléfono</w:t>
            </w:r>
            <w:r w:rsidR="00396602" w:rsidRPr="00396602">
              <w:t>: +</w:t>
            </w:r>
            <w:r w:rsidRPr="00396602">
              <w:t>(55) 21 2145.3817</w:t>
            </w:r>
          </w:p>
          <w:p w:rsidR="003B57E0" w:rsidRPr="00396602" w:rsidRDefault="00ED3E92" w:rsidP="00396602">
            <w:pPr>
              <w:jc w:val="left"/>
            </w:pPr>
            <w:r w:rsidRPr="00396602">
              <w:t xml:space="preserve">Correo electrónico: </w:t>
            </w:r>
            <w:hyperlink r:id="rId8" w:history="1">
              <w:r w:rsidR="00396602" w:rsidRPr="00396602">
                <w:rPr>
                  <w:rStyle w:val="Hyperlink"/>
                </w:rPr>
                <w:t>barreirastecnicas@inmetro.gov.br</w:t>
              </w:r>
            </w:hyperlink>
          </w:p>
          <w:p w:rsidR="00F46856" w:rsidRPr="00396602" w:rsidRDefault="00ED3E92" w:rsidP="00396602">
            <w:pPr>
              <w:spacing w:before="120" w:after="120"/>
              <w:jc w:val="left"/>
            </w:pPr>
            <w:r w:rsidRPr="00396602">
              <w:t xml:space="preserve">Sitio web: </w:t>
            </w:r>
            <w:hyperlink r:id="rId9" w:history="1">
              <w:r w:rsidR="00396602" w:rsidRPr="00396602">
                <w:rPr>
                  <w:rStyle w:val="Hyperlink"/>
                </w:rPr>
                <w:t>http://www.alertaexportador.inmetro.gov.br</w:t>
              </w:r>
            </w:hyperlink>
          </w:p>
          <w:p w:rsidR="003B57E0" w:rsidRPr="00396602" w:rsidRDefault="00ED3E92" w:rsidP="00396602">
            <w:pPr>
              <w:spacing w:after="120"/>
            </w:pPr>
            <w:r w:rsidRPr="0039660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46856" w:rsidRPr="00396602" w:rsidRDefault="00ED3E92" w:rsidP="00396602">
            <w:pPr>
              <w:spacing w:after="120"/>
            </w:pPr>
            <w:proofErr w:type="spellStart"/>
            <w:r w:rsidRPr="00396602">
              <w:rPr>
                <w:i/>
                <w:iCs/>
              </w:rPr>
              <w:t>National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Telecommunications</w:t>
            </w:r>
            <w:proofErr w:type="spellEnd"/>
            <w:r w:rsidRPr="00396602">
              <w:rPr>
                <w:i/>
                <w:iCs/>
              </w:rPr>
              <w:t xml:space="preserve"> Agency</w:t>
            </w:r>
            <w:r w:rsidRPr="00396602">
              <w:t xml:space="preserve"> (</w:t>
            </w:r>
            <w:proofErr w:type="spellStart"/>
            <w:r w:rsidRPr="00396602">
              <w:t>ANATEL</w:t>
            </w:r>
            <w:proofErr w:type="spellEnd"/>
            <w:r w:rsidRPr="00396602">
              <w:t>) (Agencia Nacional de Telecomunicaciones)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 xml:space="preserve">Notificación hecha en virtud del artículo 2.9.2 [X], 2.10.1 </w:t>
            </w:r>
            <w:r w:rsidR="00396602" w:rsidRPr="00396602">
              <w:rPr>
                <w:b/>
              </w:rPr>
              <w:t>[ ]</w:t>
            </w:r>
            <w:r w:rsidRPr="00396602">
              <w:rPr>
                <w:b/>
              </w:rPr>
              <w:t xml:space="preserve">, 5.6.2 </w:t>
            </w:r>
            <w:r w:rsidR="00396602" w:rsidRPr="00396602">
              <w:rPr>
                <w:b/>
              </w:rPr>
              <w:t>[ ]</w:t>
            </w:r>
            <w:r w:rsidRPr="00396602">
              <w:rPr>
                <w:b/>
              </w:rPr>
              <w:t xml:space="preserve">, 5.7.1 </w:t>
            </w:r>
            <w:r w:rsidR="00396602" w:rsidRPr="00396602">
              <w:rPr>
                <w:b/>
              </w:rPr>
              <w:t>[ ]</w:t>
            </w:r>
            <w:r w:rsidRPr="00396602">
              <w:rPr>
                <w:b/>
              </w:rPr>
              <w:t>, o en virtud de: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</w:pPr>
            <w:r w:rsidRPr="00396602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 xml:space="preserve">Productos abarcados (partida del SA o de la </w:t>
            </w:r>
            <w:proofErr w:type="spellStart"/>
            <w:r w:rsidRPr="00396602">
              <w:rPr>
                <w:b/>
              </w:rPr>
              <w:t>NCCA</w:t>
            </w:r>
            <w:proofErr w:type="spellEnd"/>
            <w:r w:rsidRPr="00396602">
              <w:rPr>
                <w:b/>
              </w:rPr>
              <w:t xml:space="preserve"> cuando corresponda</w:t>
            </w:r>
            <w:r w:rsidR="00396602" w:rsidRPr="00396602">
              <w:rPr>
                <w:b/>
              </w:rPr>
              <w:t>; e</w:t>
            </w:r>
            <w:r w:rsidRPr="00396602">
              <w:rPr>
                <w:b/>
              </w:rPr>
              <w:t>n otro caso partida del arancel nacional</w:t>
            </w:r>
            <w:r w:rsidR="00396602" w:rsidRPr="00396602">
              <w:rPr>
                <w:b/>
              </w:rPr>
              <w:t>. P</w:t>
            </w:r>
            <w:r w:rsidRPr="00396602">
              <w:rPr>
                <w:b/>
              </w:rPr>
              <w:t>odrá indicarse además, cuando proceda, el número de partida de la ICS)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t</w:t>
            </w:r>
            <w:r w:rsidRPr="00396602">
              <w:t>ransmisor para autocine.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</w:pPr>
            <w:r w:rsidRPr="00396602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>Título, número de páginas e idioma(s) del documento notificado</w:t>
            </w:r>
            <w:r w:rsidR="00396602" w:rsidRPr="00396602">
              <w:rPr>
                <w:b/>
              </w:rPr>
              <w:t xml:space="preserve">: </w:t>
            </w:r>
            <w:proofErr w:type="spellStart"/>
            <w:r w:rsidR="00396602" w:rsidRPr="00396602">
              <w:rPr>
                <w:i/>
                <w:iCs/>
              </w:rPr>
              <w:t>P</w:t>
            </w:r>
            <w:r w:rsidRPr="00396602">
              <w:rPr>
                <w:i/>
                <w:iCs/>
              </w:rPr>
              <w:t>roposal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for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an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Act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containing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an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update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of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the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Technical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Requirements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for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Conformity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Assessment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of</w:t>
            </w:r>
            <w:proofErr w:type="spellEnd"/>
            <w:r w:rsidRPr="00396602">
              <w:rPr>
                <w:i/>
                <w:iCs/>
              </w:rPr>
              <w:t xml:space="preserve"> Autocine </w:t>
            </w:r>
            <w:proofErr w:type="spellStart"/>
            <w:r w:rsidRPr="00396602">
              <w:rPr>
                <w:i/>
                <w:iCs/>
              </w:rPr>
              <w:t>transmitter</w:t>
            </w:r>
            <w:proofErr w:type="spellEnd"/>
            <w:r w:rsidRPr="00396602">
              <w:t xml:space="preserve"> (Propuesta de una Ley por la que se actualizan los requisitos técnicos para la evaluación de la conformidad del transmisor para autocine)</w:t>
            </w:r>
            <w:r w:rsidR="00396602" w:rsidRPr="00396602">
              <w:t>. D</w:t>
            </w:r>
            <w:r w:rsidRPr="00396602">
              <w:t>ocumento en portugués (5 páginas).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rPr>
                <w:b/>
              </w:rPr>
            </w:pPr>
            <w:r w:rsidRPr="00396602">
              <w:rPr>
                <w:b/>
              </w:rPr>
              <w:t>Descripción del contenido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C</w:t>
            </w:r>
            <w:r w:rsidRPr="00396602">
              <w:t>onsulta pública destinada a la aprobación de los requisitos técnicos para la evaluación de la conformidad del transmisor para autocine, con el fin de garantizar la continuidad y actualizaciones menores de los requisitos técnicos vigentes.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rPr>
                <w:b/>
              </w:rPr>
            </w:pPr>
            <w:r w:rsidRPr="00396602">
              <w:rPr>
                <w:b/>
              </w:rPr>
              <w:t>Objetivo y razón de ser, incluida, cuando proceda, la naturaleza de los problemas urgentes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r</w:t>
            </w:r>
            <w:r w:rsidRPr="00396602">
              <w:t>equisitos de calidad.</w:t>
            </w:r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7E0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>Documentos pertinentes:</w:t>
            </w:r>
          </w:p>
          <w:p w:rsidR="003B57E0" w:rsidRPr="00396602" w:rsidRDefault="00ED3E92" w:rsidP="00396602">
            <w:pPr>
              <w:numPr>
                <w:ilvl w:val="0"/>
                <w:numId w:val="16"/>
              </w:numPr>
              <w:jc w:val="left"/>
              <w:rPr>
                <w:bCs/>
              </w:rPr>
            </w:pPr>
            <w:proofErr w:type="spellStart"/>
            <w:r w:rsidRPr="00396602">
              <w:rPr>
                <w:i/>
                <w:iCs/>
              </w:rPr>
              <w:t>SEI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process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number</w:t>
            </w:r>
            <w:proofErr w:type="spellEnd"/>
            <w:r w:rsidRPr="00396602">
              <w:rPr>
                <w:i/>
                <w:iCs/>
              </w:rPr>
              <w:t xml:space="preserve"> 53500.020310/2020-28</w:t>
            </w:r>
          </w:p>
          <w:p w:rsidR="00F46856" w:rsidRPr="00396602" w:rsidRDefault="00ED3E92" w:rsidP="00396602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96602">
              <w:t>(</w:t>
            </w:r>
            <w:hyperlink r:id="rId10" w:history="1">
              <w:r w:rsidR="00396602" w:rsidRPr="00396602">
                <w:rPr>
                  <w:rStyle w:val="Hyperlink"/>
                </w:rPr>
                <w:t>https://www.anatel.gov.br/institucional/processo-eletronico</w:t>
              </w:r>
            </w:hyperlink>
            <w:r w:rsidRPr="00396602">
              <w:t>).</w:t>
            </w:r>
          </w:p>
        </w:tc>
      </w:tr>
      <w:tr w:rsidR="00396602" w:rsidRPr="00396602" w:rsidTr="003D207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96602" w:rsidRDefault="00ED3E92" w:rsidP="00396602">
            <w:pPr>
              <w:spacing w:before="120" w:after="120"/>
            </w:pPr>
            <w:bookmarkStart w:id="0" w:name="_GoBack"/>
            <w:r w:rsidRPr="00396602">
              <w:rPr>
                <w:b/>
              </w:rPr>
              <w:t>Fecha propuesta de adopción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1</w:t>
            </w:r>
            <w:r w:rsidRPr="00396602">
              <w:t xml:space="preserve">0 de agosto </w:t>
            </w:r>
            <w:r w:rsidR="00396602" w:rsidRPr="00396602">
              <w:t>de 2020</w:t>
            </w:r>
          </w:p>
          <w:p w:rsidR="00EE3A11" w:rsidRPr="00396602" w:rsidRDefault="00ED3E92" w:rsidP="00396602">
            <w:pPr>
              <w:spacing w:after="120"/>
            </w:pPr>
            <w:r w:rsidRPr="00396602">
              <w:rPr>
                <w:b/>
              </w:rPr>
              <w:t>Fecha propuesta de entrada en vigor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1</w:t>
            </w:r>
            <w:r w:rsidRPr="00396602">
              <w:t xml:space="preserve">0 de agosto </w:t>
            </w:r>
            <w:r w:rsidR="00396602" w:rsidRPr="00396602">
              <w:t>de 2020</w:t>
            </w:r>
            <w:bookmarkEnd w:id="0"/>
          </w:p>
        </w:tc>
      </w:tr>
      <w:tr w:rsidR="00396602" w:rsidRPr="00396602" w:rsidTr="003966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spacing w:before="120" w:after="120"/>
            </w:pPr>
            <w:r w:rsidRPr="00396602">
              <w:rPr>
                <w:b/>
              </w:rPr>
              <w:t>Fecha límite para la presentación de observaciones</w:t>
            </w:r>
            <w:r w:rsidR="00396602" w:rsidRPr="00396602">
              <w:rPr>
                <w:b/>
              </w:rPr>
              <w:t xml:space="preserve">: </w:t>
            </w:r>
            <w:r w:rsidR="00396602" w:rsidRPr="00396602">
              <w:t>3</w:t>
            </w:r>
            <w:r w:rsidRPr="00396602">
              <w:t xml:space="preserve">0 de julio </w:t>
            </w:r>
            <w:r w:rsidR="00396602" w:rsidRPr="00396602">
              <w:t>de 2020</w:t>
            </w:r>
          </w:p>
        </w:tc>
      </w:tr>
      <w:tr w:rsidR="00551711" w:rsidRPr="00396602" w:rsidTr="0039660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96602" w:rsidRDefault="00ED3E92" w:rsidP="0039660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96602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B57E0" w:rsidRPr="00396602" w:rsidRDefault="00ED3E92" w:rsidP="00396602">
            <w:pPr>
              <w:keepNext/>
              <w:keepLines/>
              <w:spacing w:before="120" w:after="120"/>
            </w:pPr>
            <w:r w:rsidRPr="00396602">
              <w:rPr>
                <w:b/>
              </w:rPr>
              <w:t>Textos disponibles en</w:t>
            </w:r>
            <w:r w:rsidR="00396602" w:rsidRPr="00396602">
              <w:rPr>
                <w:b/>
              </w:rPr>
              <w:t>: S</w:t>
            </w:r>
            <w:r w:rsidRPr="0039660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3B57E0" w:rsidRPr="00396602" w:rsidRDefault="00ED3E92" w:rsidP="00396602">
            <w:pPr>
              <w:keepNext/>
              <w:keepLines/>
              <w:jc w:val="left"/>
            </w:pPr>
            <w:proofErr w:type="spellStart"/>
            <w:r w:rsidRPr="00396602">
              <w:rPr>
                <w:i/>
                <w:iCs/>
              </w:rPr>
              <w:t>National</w:t>
            </w:r>
            <w:proofErr w:type="spellEnd"/>
            <w:r w:rsidRPr="00396602">
              <w:rPr>
                <w:i/>
                <w:iCs/>
              </w:rPr>
              <w:t xml:space="preserve"> </w:t>
            </w:r>
            <w:proofErr w:type="spellStart"/>
            <w:r w:rsidRPr="00396602">
              <w:rPr>
                <w:i/>
                <w:iCs/>
              </w:rPr>
              <w:t>Telecommunications</w:t>
            </w:r>
            <w:proofErr w:type="spellEnd"/>
            <w:r w:rsidRPr="00396602">
              <w:rPr>
                <w:i/>
                <w:iCs/>
              </w:rPr>
              <w:t xml:space="preserve"> Agency</w:t>
            </w:r>
            <w:r w:rsidRPr="00396602">
              <w:t xml:space="preserve"> (</w:t>
            </w:r>
            <w:proofErr w:type="spellStart"/>
            <w:r w:rsidRPr="00396602">
              <w:t>ANATEL</w:t>
            </w:r>
            <w:proofErr w:type="spellEnd"/>
            <w:r w:rsidRPr="00396602">
              <w:t>) (Agencia Nacional de Telecomunicaciones)</w:t>
            </w:r>
          </w:p>
          <w:p w:rsidR="003B57E0" w:rsidRPr="00396602" w:rsidRDefault="00ED3E92" w:rsidP="00396602">
            <w:pPr>
              <w:keepNext/>
              <w:keepLines/>
              <w:jc w:val="left"/>
            </w:pPr>
            <w:r w:rsidRPr="00396602">
              <w:t>Teléfono</w:t>
            </w:r>
            <w:r w:rsidR="00396602" w:rsidRPr="00396602">
              <w:t>: +</w:t>
            </w:r>
            <w:r w:rsidRPr="00396602">
              <w:t>(55) 61 2312.2318</w:t>
            </w:r>
          </w:p>
          <w:p w:rsidR="003B57E0" w:rsidRPr="00396602" w:rsidRDefault="00ED3E92" w:rsidP="00396602">
            <w:pPr>
              <w:keepNext/>
              <w:keepLines/>
              <w:jc w:val="left"/>
            </w:pPr>
            <w:r w:rsidRPr="00396602">
              <w:t>Fax</w:t>
            </w:r>
            <w:r w:rsidR="00396602" w:rsidRPr="00396602">
              <w:t>: +</w:t>
            </w:r>
            <w:r w:rsidRPr="00396602">
              <w:t>(55) 61 2312.2949</w:t>
            </w:r>
          </w:p>
          <w:p w:rsidR="003B57E0" w:rsidRPr="00396602" w:rsidRDefault="00ED3E92" w:rsidP="00396602">
            <w:pPr>
              <w:keepNext/>
              <w:keepLines/>
              <w:jc w:val="left"/>
            </w:pPr>
            <w:r w:rsidRPr="00396602">
              <w:t xml:space="preserve">Correo electrónico: </w:t>
            </w:r>
            <w:hyperlink r:id="rId11" w:history="1">
              <w:r w:rsidR="00396602" w:rsidRPr="00396602">
                <w:rPr>
                  <w:rStyle w:val="Hyperlink"/>
                </w:rPr>
                <w:t>certificacao@anatel.gov.br</w:t>
              </w:r>
            </w:hyperlink>
          </w:p>
          <w:p w:rsidR="00223B37" w:rsidRPr="00396602" w:rsidRDefault="00ED3E92" w:rsidP="00396602">
            <w:pPr>
              <w:keepNext/>
              <w:keepLines/>
              <w:spacing w:before="120" w:after="120"/>
              <w:jc w:val="left"/>
            </w:pPr>
            <w:r w:rsidRPr="00396602">
              <w:t xml:space="preserve">Sitio web: </w:t>
            </w:r>
            <w:hyperlink r:id="rId12" w:history="1">
              <w:r w:rsidR="00396602" w:rsidRPr="00396602">
                <w:rPr>
                  <w:rStyle w:val="Hyperlink"/>
                </w:rPr>
                <w:t>http://sistemas.anatel.gov.br/sacp</w:t>
              </w:r>
            </w:hyperlink>
          </w:p>
          <w:p w:rsidR="00F46856" w:rsidRPr="00396602" w:rsidRDefault="00ED3E92" w:rsidP="00396602">
            <w:pPr>
              <w:keepNext/>
              <w:keepLines/>
              <w:spacing w:before="120" w:after="120"/>
              <w:jc w:val="left"/>
            </w:pPr>
            <w:r w:rsidRPr="00396602">
              <w:t xml:space="preserve">En el sitio web </w:t>
            </w:r>
            <w:hyperlink r:id="rId13" w:history="1">
              <w:r w:rsidR="00396602" w:rsidRPr="00396602">
                <w:rPr>
                  <w:rStyle w:val="Hyperlink"/>
                </w:rPr>
                <w:t>http://sistemas.anatel.gov.br/sacp</w:t>
              </w:r>
            </w:hyperlink>
            <w:r w:rsidRPr="00396602">
              <w:t xml:space="preserve">, selecciónese la Consulta Pública </w:t>
            </w:r>
            <w:proofErr w:type="spellStart"/>
            <w:r w:rsidRPr="00396602">
              <w:t>Nº</w:t>
            </w:r>
            <w:proofErr w:type="spellEnd"/>
            <w:r w:rsidRPr="00396602">
              <w:t xml:space="preserve"> 44/2020.</w:t>
            </w:r>
          </w:p>
          <w:p w:rsidR="00F46856" w:rsidRPr="00396602" w:rsidRDefault="003D207E" w:rsidP="00396602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4" w:history="1">
              <w:r w:rsidR="00396602" w:rsidRPr="00396602">
                <w:rPr>
                  <w:rStyle w:val="Hyperlink"/>
                </w:rPr>
                <w:t>https://sistemas.anatel.gov.br/SACP/Contribuicoes/TextoConsulta.asp?CodProcesso=C2347&amp;Tipo=1&amp;Opcao=andamento</w:t>
              </w:r>
            </w:hyperlink>
          </w:p>
        </w:tc>
      </w:tr>
    </w:tbl>
    <w:p w:rsidR="00EE3A11" w:rsidRPr="00396602" w:rsidRDefault="00EE3A11" w:rsidP="00396602"/>
    <w:sectPr w:rsidR="00EE3A11" w:rsidRPr="00396602" w:rsidSect="003966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80" w:rsidRPr="00396602" w:rsidRDefault="00ED3E92">
      <w:r w:rsidRPr="00396602">
        <w:separator/>
      </w:r>
    </w:p>
  </w:endnote>
  <w:endnote w:type="continuationSeparator" w:id="0">
    <w:p w:rsidR="00B11280" w:rsidRPr="00396602" w:rsidRDefault="00ED3E92">
      <w:r w:rsidRPr="003966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96602" w:rsidRDefault="00396602" w:rsidP="00396602">
    <w:pPr>
      <w:pStyle w:val="Footer"/>
    </w:pPr>
    <w:r w:rsidRPr="0039660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96602" w:rsidRDefault="00396602" w:rsidP="00396602">
    <w:pPr>
      <w:pStyle w:val="Footer"/>
    </w:pPr>
    <w:r w:rsidRPr="0039660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96602" w:rsidRDefault="00396602" w:rsidP="00396602">
    <w:pPr>
      <w:pStyle w:val="Footer"/>
    </w:pPr>
    <w:r w:rsidRPr="003966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80" w:rsidRPr="00396602" w:rsidRDefault="00ED3E92">
      <w:r w:rsidRPr="00396602">
        <w:separator/>
      </w:r>
    </w:p>
  </w:footnote>
  <w:footnote w:type="continuationSeparator" w:id="0">
    <w:p w:rsidR="00B11280" w:rsidRPr="00396602" w:rsidRDefault="00ED3E92">
      <w:r w:rsidRPr="003966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02" w:rsidRPr="00396602" w:rsidRDefault="00396602" w:rsidP="00396602">
    <w:pPr>
      <w:pStyle w:val="Header"/>
      <w:spacing w:after="240"/>
      <w:jc w:val="center"/>
    </w:pPr>
    <w:r w:rsidRPr="00396602">
      <w:t>G/TBT/N/</w:t>
    </w:r>
    <w:proofErr w:type="spellStart"/>
    <w:r w:rsidRPr="00396602">
      <w:t>BRA</w:t>
    </w:r>
    <w:proofErr w:type="spellEnd"/>
    <w:r w:rsidRPr="00396602">
      <w:t>/1015</w:t>
    </w:r>
  </w:p>
  <w:p w:rsidR="00396602" w:rsidRPr="00396602" w:rsidRDefault="00396602" w:rsidP="00396602">
    <w:pPr>
      <w:pStyle w:val="Header"/>
      <w:pBdr>
        <w:bottom w:val="single" w:sz="4" w:space="1" w:color="auto"/>
      </w:pBdr>
      <w:jc w:val="center"/>
    </w:pPr>
    <w:r w:rsidRPr="00396602">
      <w:t xml:space="preserve">- </w:t>
    </w:r>
    <w:r w:rsidRPr="00396602">
      <w:fldChar w:fldCharType="begin"/>
    </w:r>
    <w:r w:rsidRPr="00396602">
      <w:instrText xml:space="preserve"> PAGE  \* Arabic  \* MERGEFORMAT </w:instrText>
    </w:r>
    <w:r w:rsidRPr="00396602">
      <w:fldChar w:fldCharType="separate"/>
    </w:r>
    <w:r w:rsidRPr="00396602">
      <w:t>1</w:t>
    </w:r>
    <w:r w:rsidRPr="00396602">
      <w:fldChar w:fldCharType="end"/>
    </w:r>
    <w:r w:rsidRPr="0039660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02" w:rsidRPr="00396602" w:rsidRDefault="00396602" w:rsidP="00396602">
    <w:pPr>
      <w:pStyle w:val="Header"/>
      <w:spacing w:after="240"/>
      <w:jc w:val="center"/>
    </w:pPr>
    <w:r w:rsidRPr="00396602">
      <w:t>G/TBT/N/</w:t>
    </w:r>
    <w:proofErr w:type="spellStart"/>
    <w:r w:rsidRPr="00396602">
      <w:t>BRA</w:t>
    </w:r>
    <w:proofErr w:type="spellEnd"/>
    <w:r w:rsidRPr="00396602">
      <w:t>/1015</w:t>
    </w:r>
  </w:p>
  <w:p w:rsidR="00396602" w:rsidRPr="00396602" w:rsidRDefault="00396602" w:rsidP="00396602">
    <w:pPr>
      <w:pStyle w:val="Header"/>
      <w:pBdr>
        <w:bottom w:val="single" w:sz="4" w:space="1" w:color="auto"/>
      </w:pBdr>
      <w:jc w:val="center"/>
    </w:pPr>
    <w:r w:rsidRPr="00396602">
      <w:t xml:space="preserve">- </w:t>
    </w:r>
    <w:r w:rsidRPr="00396602">
      <w:fldChar w:fldCharType="begin"/>
    </w:r>
    <w:r w:rsidRPr="00396602">
      <w:instrText xml:space="preserve"> PAGE  \* Arabic  \* MERGEFORMAT </w:instrText>
    </w:r>
    <w:r w:rsidRPr="00396602">
      <w:fldChar w:fldCharType="separate"/>
    </w:r>
    <w:r w:rsidRPr="00396602">
      <w:t>1</w:t>
    </w:r>
    <w:r w:rsidRPr="00396602">
      <w:fldChar w:fldCharType="end"/>
    </w:r>
    <w:r w:rsidRPr="0039660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96602" w:rsidRPr="00396602" w:rsidTr="003966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6602" w:rsidRPr="00396602" w:rsidRDefault="00396602" w:rsidP="0039660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6602" w:rsidRPr="00396602" w:rsidRDefault="00396602" w:rsidP="003966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6602" w:rsidRPr="00396602" w:rsidTr="003966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6602" w:rsidRPr="00396602" w:rsidRDefault="00396602" w:rsidP="00396602">
          <w:pPr>
            <w:jc w:val="left"/>
            <w:rPr>
              <w:rFonts w:eastAsia="Verdana" w:cs="Verdana"/>
              <w:szCs w:val="18"/>
            </w:rPr>
          </w:pPr>
          <w:r w:rsidRPr="0039660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6602" w:rsidRPr="00396602" w:rsidRDefault="00396602" w:rsidP="003966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6602" w:rsidRPr="00396602" w:rsidTr="003966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6602" w:rsidRPr="00396602" w:rsidRDefault="00396602" w:rsidP="003966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6602" w:rsidRPr="00396602" w:rsidRDefault="00396602" w:rsidP="00396602">
          <w:pPr>
            <w:jc w:val="right"/>
            <w:rPr>
              <w:rFonts w:eastAsia="Verdana" w:cs="Verdana"/>
              <w:b/>
              <w:szCs w:val="18"/>
            </w:rPr>
          </w:pPr>
          <w:r w:rsidRPr="00396602">
            <w:rPr>
              <w:b/>
              <w:szCs w:val="18"/>
            </w:rPr>
            <w:t>G/TBT/N/</w:t>
          </w:r>
          <w:proofErr w:type="spellStart"/>
          <w:r w:rsidRPr="00396602">
            <w:rPr>
              <w:b/>
              <w:szCs w:val="18"/>
            </w:rPr>
            <w:t>BRA</w:t>
          </w:r>
          <w:proofErr w:type="spellEnd"/>
          <w:r w:rsidRPr="00396602">
            <w:rPr>
              <w:b/>
              <w:szCs w:val="18"/>
            </w:rPr>
            <w:t>/1015</w:t>
          </w:r>
        </w:p>
      </w:tc>
    </w:tr>
    <w:tr w:rsidR="00396602" w:rsidRPr="00396602" w:rsidTr="003966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6602" w:rsidRPr="00396602" w:rsidRDefault="00396602" w:rsidP="003966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6602" w:rsidRPr="00396602" w:rsidRDefault="00396602" w:rsidP="00396602">
          <w:pPr>
            <w:jc w:val="right"/>
            <w:rPr>
              <w:rFonts w:eastAsia="Verdana" w:cs="Verdana"/>
              <w:szCs w:val="18"/>
            </w:rPr>
          </w:pPr>
          <w:r w:rsidRPr="00396602">
            <w:rPr>
              <w:rFonts w:eastAsia="Verdana" w:cs="Verdana"/>
              <w:szCs w:val="18"/>
            </w:rPr>
            <w:t>2 de junio de 2020</w:t>
          </w:r>
        </w:p>
      </w:tc>
    </w:tr>
    <w:tr w:rsidR="00396602" w:rsidRPr="00396602" w:rsidTr="003966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6602" w:rsidRPr="00396602" w:rsidRDefault="00396602" w:rsidP="00396602">
          <w:pPr>
            <w:jc w:val="left"/>
            <w:rPr>
              <w:rFonts w:eastAsia="Verdana" w:cs="Verdana"/>
              <w:b/>
              <w:szCs w:val="18"/>
            </w:rPr>
          </w:pPr>
          <w:r w:rsidRPr="00396602">
            <w:rPr>
              <w:rFonts w:eastAsia="Verdana" w:cs="Verdana"/>
              <w:color w:val="FF0000"/>
              <w:szCs w:val="18"/>
            </w:rPr>
            <w:t>(20</w:t>
          </w:r>
          <w:r w:rsidRPr="00396602">
            <w:rPr>
              <w:rFonts w:eastAsia="Verdana" w:cs="Verdana"/>
              <w:color w:val="FF0000"/>
              <w:szCs w:val="18"/>
            </w:rPr>
            <w:noBreakHyphen/>
          </w:r>
          <w:r w:rsidR="006326EE">
            <w:rPr>
              <w:rFonts w:eastAsia="Verdana" w:cs="Verdana"/>
              <w:color w:val="FF0000"/>
              <w:szCs w:val="18"/>
            </w:rPr>
            <w:t>3895</w:t>
          </w:r>
          <w:r w:rsidRPr="003966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6602" w:rsidRPr="00396602" w:rsidRDefault="00396602" w:rsidP="00396602">
          <w:pPr>
            <w:jc w:val="right"/>
            <w:rPr>
              <w:rFonts w:eastAsia="Verdana" w:cs="Verdana"/>
              <w:szCs w:val="18"/>
            </w:rPr>
          </w:pPr>
          <w:r w:rsidRPr="00396602">
            <w:rPr>
              <w:rFonts w:eastAsia="Verdana" w:cs="Verdana"/>
              <w:szCs w:val="18"/>
            </w:rPr>
            <w:t xml:space="preserve">Página: </w:t>
          </w:r>
          <w:r w:rsidRPr="00396602">
            <w:rPr>
              <w:rFonts w:eastAsia="Verdana" w:cs="Verdana"/>
              <w:szCs w:val="18"/>
            </w:rPr>
            <w:fldChar w:fldCharType="begin"/>
          </w:r>
          <w:r w:rsidRPr="003966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6602">
            <w:rPr>
              <w:rFonts w:eastAsia="Verdana" w:cs="Verdana"/>
              <w:szCs w:val="18"/>
            </w:rPr>
            <w:fldChar w:fldCharType="separate"/>
          </w:r>
          <w:r w:rsidRPr="00396602">
            <w:rPr>
              <w:rFonts w:eastAsia="Verdana" w:cs="Verdana"/>
              <w:szCs w:val="18"/>
            </w:rPr>
            <w:t>1</w:t>
          </w:r>
          <w:r w:rsidRPr="00396602">
            <w:rPr>
              <w:rFonts w:eastAsia="Verdana" w:cs="Verdana"/>
              <w:szCs w:val="18"/>
            </w:rPr>
            <w:fldChar w:fldCharType="end"/>
          </w:r>
          <w:r w:rsidRPr="00396602">
            <w:rPr>
              <w:rFonts w:eastAsia="Verdana" w:cs="Verdana"/>
              <w:szCs w:val="18"/>
            </w:rPr>
            <w:t>/</w:t>
          </w:r>
          <w:r w:rsidRPr="00396602">
            <w:rPr>
              <w:rFonts w:eastAsia="Verdana" w:cs="Verdana"/>
              <w:szCs w:val="18"/>
            </w:rPr>
            <w:fldChar w:fldCharType="begin"/>
          </w:r>
          <w:r w:rsidRPr="003966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6602">
            <w:rPr>
              <w:rFonts w:eastAsia="Verdana" w:cs="Verdana"/>
              <w:szCs w:val="18"/>
            </w:rPr>
            <w:fldChar w:fldCharType="separate"/>
          </w:r>
          <w:r w:rsidRPr="00396602">
            <w:rPr>
              <w:rFonts w:eastAsia="Verdana" w:cs="Verdana"/>
              <w:szCs w:val="18"/>
            </w:rPr>
            <w:t>1</w:t>
          </w:r>
          <w:r w:rsidRPr="00396602">
            <w:rPr>
              <w:rFonts w:eastAsia="Verdana" w:cs="Verdana"/>
              <w:szCs w:val="18"/>
            </w:rPr>
            <w:fldChar w:fldCharType="end"/>
          </w:r>
        </w:p>
      </w:tc>
    </w:tr>
    <w:tr w:rsidR="00396602" w:rsidRPr="00396602" w:rsidTr="003966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6602" w:rsidRPr="00396602" w:rsidRDefault="00396602" w:rsidP="00396602">
          <w:pPr>
            <w:jc w:val="left"/>
            <w:rPr>
              <w:rFonts w:eastAsia="Verdana" w:cs="Verdana"/>
              <w:szCs w:val="18"/>
            </w:rPr>
          </w:pPr>
          <w:r w:rsidRPr="0039660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6602" w:rsidRPr="00396602" w:rsidRDefault="00396602" w:rsidP="00396602">
          <w:pPr>
            <w:jc w:val="right"/>
            <w:rPr>
              <w:rFonts w:eastAsia="Verdana" w:cs="Verdana"/>
              <w:bCs/>
              <w:szCs w:val="18"/>
            </w:rPr>
          </w:pPr>
          <w:r w:rsidRPr="0039660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96602" w:rsidRDefault="00ED54E0" w:rsidP="0039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CB6F1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507D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3E6E5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26C1FDE"/>
    <w:numStyleLink w:val="LegalHeadings"/>
  </w:abstractNum>
  <w:abstractNum w:abstractNumId="12" w15:restartNumberingAfterBreak="0">
    <w:nsid w:val="57551E12"/>
    <w:multiLevelType w:val="multilevel"/>
    <w:tmpl w:val="C26C1F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92C5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4A8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92D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5EE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6430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B0C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EE8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9471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C8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3B37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602"/>
    <w:rsid w:val="00396AF4"/>
    <w:rsid w:val="003B2BBF"/>
    <w:rsid w:val="003B40C7"/>
    <w:rsid w:val="003B57E0"/>
    <w:rsid w:val="003D207E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171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6EE"/>
    <w:rsid w:val="00634598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1280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165B"/>
    <w:rsid w:val="00E82AEC"/>
    <w:rsid w:val="00E969D2"/>
    <w:rsid w:val="00EA5D4F"/>
    <w:rsid w:val="00EB6C56"/>
    <w:rsid w:val="00ED3E92"/>
    <w:rsid w:val="00ED54E0"/>
    <w:rsid w:val="00ED66D3"/>
    <w:rsid w:val="00EE3A11"/>
    <w:rsid w:val="00EE4445"/>
    <w:rsid w:val="00F0047B"/>
    <w:rsid w:val="00F24221"/>
    <w:rsid w:val="00F263FA"/>
    <w:rsid w:val="00F32397"/>
    <w:rsid w:val="00F40595"/>
    <w:rsid w:val="00F46856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0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66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66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66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66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66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66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66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66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66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66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9660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9660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9660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9660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9660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9660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9660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9660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966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66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966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966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966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660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96602"/>
    <w:pPr>
      <w:numPr>
        <w:numId w:val="6"/>
      </w:numPr>
    </w:pPr>
  </w:style>
  <w:style w:type="paragraph" w:styleId="ListBullet">
    <w:name w:val="List Bullet"/>
    <w:basedOn w:val="Normal"/>
    <w:uiPriority w:val="1"/>
    <w:rsid w:val="003966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66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66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660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660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66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66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660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966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66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66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660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96602"/>
    <w:rPr>
      <w:szCs w:val="20"/>
    </w:rPr>
  </w:style>
  <w:style w:type="character" w:customStyle="1" w:styleId="EndnoteTextChar">
    <w:name w:val="Endnote Text Char"/>
    <w:link w:val="EndnoteText"/>
    <w:uiPriority w:val="49"/>
    <w:rsid w:val="0039660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966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660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966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660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96602"/>
    <w:pPr>
      <w:ind w:left="567" w:right="567" w:firstLine="0"/>
    </w:pPr>
  </w:style>
  <w:style w:type="character" w:styleId="FootnoteReference">
    <w:name w:val="footnote reference"/>
    <w:uiPriority w:val="5"/>
    <w:rsid w:val="003966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66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660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966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66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66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66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66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66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66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660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0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66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660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966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66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66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66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660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660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66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660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66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66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6602"/>
  </w:style>
  <w:style w:type="paragraph" w:styleId="BlockText">
    <w:name w:val="Block Text"/>
    <w:basedOn w:val="Normal"/>
    <w:uiPriority w:val="99"/>
    <w:semiHidden/>
    <w:unhideWhenUsed/>
    <w:rsid w:val="003966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66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66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66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66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66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660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966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66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66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6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0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6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660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6602"/>
  </w:style>
  <w:style w:type="character" w:customStyle="1" w:styleId="DateChar">
    <w:name w:val="Date Char"/>
    <w:basedOn w:val="DefaultParagraphFont"/>
    <w:link w:val="Date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66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660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66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966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66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66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66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66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66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660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966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66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66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66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6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60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966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66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66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66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66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66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66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66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66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66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66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66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66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66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6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66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966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6602"/>
    <w:rPr>
      <w:lang w:val="es-ES"/>
    </w:rPr>
  </w:style>
  <w:style w:type="paragraph" w:styleId="List">
    <w:name w:val="List"/>
    <w:basedOn w:val="Normal"/>
    <w:uiPriority w:val="99"/>
    <w:semiHidden/>
    <w:unhideWhenUsed/>
    <w:rsid w:val="003966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66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66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66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66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66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66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66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66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66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66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66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66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66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66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66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660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66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660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9660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66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660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66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66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66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66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660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96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9660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66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66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60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966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66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66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66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9660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57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57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5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57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57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57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57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57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57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57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57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57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57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57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57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57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57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B57E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57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57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57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57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57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57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57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57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57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57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57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57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57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57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57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57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57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57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57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B57E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B57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57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57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57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57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B57E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B57E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3B57E0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B57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B57E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yperlink" Target="http://sistemas.anatel.gov.br/sac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istemas.anatel.gov.br/sac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certificacao@anatel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natel.gov.br/institucional/processo-eletronic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lertaexportador.inmetro.gov.br/" TargetMode="External"/><Relationship Id="rId14" Type="http://schemas.openxmlformats.org/officeDocument/2006/relationships/hyperlink" Target="https://sistemas.anatel.gov.br/SACP/Contribuicoes/TextoConsulta.asp?CodProcesso=C2347&amp;Tipo=1&amp;Opcao=andament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2020-06-04T13:10:00Z</dcterms:created>
  <dcterms:modified xsi:type="dcterms:W3CDTF">2020-06-05T12:04:00Z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94e9e95d-8f55-4d43-ba5e-a99013adf745</vt:lpwstr>
  </property>
  <property fmtid="{D5CDD505-2E9C-101B-9397-08002B2CF9AE}" pid="3" name="WTOCLASSIFICATION">
    <vt:lpwstr>WTO OFFICIAL</vt:lpwstr>
  </property>
</Properties>
</file>