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7A694" w14:textId="77777777" w:rsidR="002D78C9" w:rsidRPr="00EF68C9" w:rsidRDefault="00D8212C" w:rsidP="00D31A79">
      <w:pPr>
        <w:pStyle w:val="Title"/>
      </w:pPr>
      <w:r w:rsidRPr="00EF68C9">
        <w:t>NOTIFICACIÓN</w:t>
      </w:r>
    </w:p>
    <w:p w14:paraId="545E4246" w14:textId="77777777" w:rsidR="002F663C" w:rsidRPr="00EF68C9" w:rsidRDefault="00D8212C" w:rsidP="00D31A79">
      <w:pPr>
        <w:pStyle w:val="Title3"/>
      </w:pPr>
      <w:r w:rsidRPr="00EF68C9">
        <w:t>Addendum</w:t>
      </w:r>
    </w:p>
    <w:p w14:paraId="3F214E59" w14:textId="77777777" w:rsidR="002F663C" w:rsidRDefault="00D8212C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26 de febrero de 2021</w:t>
      </w:r>
      <w:bookmarkEnd w:id="4"/>
      <w:r w:rsidRPr="00EF68C9">
        <w:t xml:space="preserve"> se distribuye a petición de la delegación de </w:t>
      </w:r>
      <w:r w:rsidRPr="00EF68C9">
        <w:rPr>
          <w:u w:val="single"/>
        </w:rPr>
        <w:t>Colombia</w:t>
      </w:r>
      <w:bookmarkStart w:id="5" w:name="bmkMemberName"/>
      <w:bookmarkEnd w:id="5"/>
      <w:r w:rsidRPr="00EF68C9">
        <w:t>.</w:t>
      </w:r>
    </w:p>
    <w:p w14:paraId="7BC77AC7" w14:textId="77777777" w:rsidR="00B22706" w:rsidRPr="00EF68C9" w:rsidRDefault="00B22706" w:rsidP="00B22706">
      <w:pPr>
        <w:rPr>
          <w:rFonts w:eastAsia="Calibri" w:cs="Times New Roman"/>
        </w:rPr>
      </w:pPr>
    </w:p>
    <w:p w14:paraId="2EBE2B51" w14:textId="77777777" w:rsidR="002F663C" w:rsidRPr="00EF68C9" w:rsidRDefault="00D8212C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50908230" w14:textId="77777777" w:rsidR="002F663C" w:rsidRDefault="002F663C" w:rsidP="00EF68C9"/>
    <w:p w14:paraId="52DF5B61" w14:textId="77777777" w:rsidR="00B22706" w:rsidRPr="00EF68C9" w:rsidRDefault="00B22706" w:rsidP="00EF68C9"/>
    <w:p w14:paraId="5DC18050" w14:textId="77777777" w:rsidR="002F663C" w:rsidRPr="00EF68C9" w:rsidRDefault="00D8212C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Decreto 162 de 2020 "Por medio del cual se modifica el Decreto 1686 de 2012"</w:t>
      </w:r>
      <w:bookmarkEnd w:id="6"/>
    </w:p>
    <w:p w14:paraId="6364625D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A52FE3" w14:paraId="35339C84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D1E79CE" w14:textId="77777777" w:rsidR="002F663C" w:rsidRPr="00EF68C9" w:rsidRDefault="00D8212C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A52FE3" w14:paraId="0E32098D" w14:textId="77777777" w:rsidTr="00D763A2">
        <w:tc>
          <w:tcPr>
            <w:tcW w:w="851" w:type="dxa"/>
            <w:shd w:val="clear" w:color="auto" w:fill="auto"/>
          </w:tcPr>
          <w:p w14:paraId="18085523" w14:textId="77777777" w:rsidR="002F663C" w:rsidRPr="007B57C5" w:rsidRDefault="00D8212C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2B6E9BF" w14:textId="77777777" w:rsidR="002F663C" w:rsidRPr="00EF68C9" w:rsidRDefault="00D8212C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A52FE3" w14:paraId="584CAAC5" w14:textId="77777777" w:rsidTr="00D763A2">
        <w:tc>
          <w:tcPr>
            <w:tcW w:w="851" w:type="dxa"/>
            <w:shd w:val="clear" w:color="auto" w:fill="auto"/>
          </w:tcPr>
          <w:p w14:paraId="30A50C70" w14:textId="77777777" w:rsidR="002F663C" w:rsidRPr="007B57C5" w:rsidRDefault="00D8212C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6DAF097" w14:textId="77777777" w:rsidR="002F663C" w:rsidRPr="00EF68C9" w:rsidRDefault="00D8212C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r w:rsidR="00C838A8">
              <w:rPr>
                <w:rFonts w:eastAsia="Calibri" w:cs="Times New Roman"/>
              </w:rPr>
              <w:t>16 de febrero de 2021</w:t>
            </w:r>
            <w:bookmarkEnd w:id="10"/>
          </w:p>
        </w:tc>
      </w:tr>
      <w:tr w:rsidR="00A52FE3" w14:paraId="0109F149" w14:textId="77777777" w:rsidTr="00D763A2">
        <w:tc>
          <w:tcPr>
            <w:tcW w:w="851" w:type="dxa"/>
            <w:shd w:val="clear" w:color="auto" w:fill="auto"/>
          </w:tcPr>
          <w:p w14:paraId="10402036" w14:textId="77777777" w:rsidR="002F663C" w:rsidRPr="007B57C5" w:rsidRDefault="00D8212C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7206687" w14:textId="77777777" w:rsidR="002F663C" w:rsidRPr="00EF68C9" w:rsidRDefault="00D8212C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A52FE3" w14:paraId="178F1F66" w14:textId="77777777" w:rsidTr="00D763A2">
        <w:tc>
          <w:tcPr>
            <w:tcW w:w="851" w:type="dxa"/>
            <w:shd w:val="clear" w:color="auto" w:fill="auto"/>
          </w:tcPr>
          <w:p w14:paraId="757A1F62" w14:textId="77777777" w:rsidR="002F663C" w:rsidRPr="007B57C5" w:rsidRDefault="00D8212C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912F6B3" w14:textId="77777777" w:rsidR="002F663C" w:rsidRPr="00EF68C9" w:rsidRDefault="00D8212C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A52FE3" w14:paraId="1C62030C" w14:textId="77777777" w:rsidTr="00D763A2">
        <w:tc>
          <w:tcPr>
            <w:tcW w:w="851" w:type="dxa"/>
            <w:shd w:val="clear" w:color="auto" w:fill="auto"/>
          </w:tcPr>
          <w:p w14:paraId="68B454E2" w14:textId="77777777" w:rsidR="002F663C" w:rsidRPr="007B57C5" w:rsidRDefault="00D8212C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9295138" w14:textId="77777777" w:rsidR="002F663C" w:rsidRPr="00EF68C9" w:rsidRDefault="00D8212C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14:paraId="711DB97E" w14:textId="77777777" w:rsidR="00C838A8" w:rsidRDefault="00F3288C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D8212C">
                <w:rPr>
                  <w:rFonts w:eastAsia="Calibri" w:cs="Times New Roman"/>
                  <w:color w:val="0000FF"/>
                  <w:u w:val="single"/>
                </w:rPr>
                <w:t>https://members.wto.org/crnattachments/2021/TBT/COL/final_measure/21_1563_00_s.pdf</w:t>
              </w:r>
            </w:hyperlink>
            <w:bookmarkEnd w:id="17"/>
          </w:p>
        </w:tc>
      </w:tr>
      <w:tr w:rsidR="00A52FE3" w14:paraId="30142EED" w14:textId="77777777" w:rsidTr="00D763A2">
        <w:tc>
          <w:tcPr>
            <w:tcW w:w="851" w:type="dxa"/>
            <w:shd w:val="clear" w:color="auto" w:fill="auto"/>
          </w:tcPr>
          <w:p w14:paraId="771BA8F7" w14:textId="77777777" w:rsidR="002F663C" w:rsidRPr="007B57C5" w:rsidRDefault="00D8212C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B2E021D" w14:textId="77777777" w:rsidR="00EF68C9" w:rsidRPr="00EF68C9" w:rsidRDefault="00D8212C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2F141270" w14:textId="77777777" w:rsidR="002F663C" w:rsidRPr="00EF68C9" w:rsidRDefault="00D8212C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A52FE3" w14:paraId="4F31E5B8" w14:textId="77777777" w:rsidTr="00D763A2">
        <w:tc>
          <w:tcPr>
            <w:tcW w:w="851" w:type="dxa"/>
            <w:shd w:val="clear" w:color="auto" w:fill="auto"/>
          </w:tcPr>
          <w:p w14:paraId="11590494" w14:textId="77777777" w:rsidR="002F663C" w:rsidRPr="007B57C5" w:rsidRDefault="00D8212C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F116A60" w14:textId="77777777" w:rsidR="00EF68C9" w:rsidRPr="00EF68C9" w:rsidRDefault="00D8212C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7A2A98B9" w14:textId="77777777" w:rsidR="002F663C" w:rsidRPr="00EF68C9" w:rsidRDefault="00D8212C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A52FE3" w14:paraId="381184E9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846AF11" w14:textId="77777777" w:rsidR="002F663C" w:rsidRPr="007B57C5" w:rsidRDefault="00D8212C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5AB6F63E" w14:textId="77777777" w:rsidR="002F663C" w:rsidRPr="00360937" w:rsidRDefault="00D8212C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A52FE3" w14:paraId="5B27164F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1324B710" w14:textId="77777777" w:rsidR="002F663C" w:rsidRPr="007B57C5" w:rsidRDefault="00D8212C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028FA12E" w14:textId="77777777" w:rsidR="002F663C" w:rsidRPr="00EF68C9" w:rsidRDefault="00D8212C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058FC22D" w14:textId="77777777" w:rsidR="002F663C" w:rsidRPr="00EF68C9" w:rsidRDefault="002F663C" w:rsidP="00EF68C9"/>
    <w:p w14:paraId="7718EAEC" w14:textId="77777777" w:rsidR="003918E9" w:rsidRPr="00F95856" w:rsidRDefault="00D8212C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Se expide el Decreto 162 de 2021 "Por medio del cual se modifica el Decreto 1686 de 2012" - Buenas Prácticas de Manufactura - BPM para Bebidas Alcohólicas.</w:t>
      </w:r>
    </w:p>
    <w:p w14:paraId="11F950E1" w14:textId="77777777" w:rsidR="00D60927" w:rsidRPr="00B22706" w:rsidRDefault="00D8212C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52CBB" w14:textId="77777777" w:rsidR="00F014DF" w:rsidRDefault="00D8212C">
      <w:r>
        <w:separator/>
      </w:r>
    </w:p>
  </w:endnote>
  <w:endnote w:type="continuationSeparator" w:id="0">
    <w:p w14:paraId="36DDB6CE" w14:textId="77777777" w:rsidR="00F014DF" w:rsidRDefault="00D8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7AB27" w14:textId="77777777" w:rsidR="00544326" w:rsidRPr="00EF68C9" w:rsidRDefault="00D8212C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10207" w14:textId="77777777" w:rsidR="00544326" w:rsidRPr="00EF68C9" w:rsidRDefault="00D8212C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11D34" w14:textId="77777777" w:rsidR="00EF68C9" w:rsidRPr="00EF68C9" w:rsidRDefault="00D8212C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08601" w14:textId="77777777" w:rsidR="00D1010E" w:rsidRPr="00EF68C9" w:rsidRDefault="00D8212C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1B717651" w14:textId="77777777" w:rsidR="00D1010E" w:rsidRPr="00EF68C9" w:rsidRDefault="00D8212C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2E173B59" w14:textId="77777777" w:rsidR="00F95856" w:rsidRPr="00F95856" w:rsidRDefault="00D821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1A700" w14:textId="77777777" w:rsidR="00EF68C9" w:rsidRPr="00EF68C9" w:rsidRDefault="00D8212C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02D052A4" w14:textId="77777777" w:rsidR="00EF68C9" w:rsidRPr="00EF68C9" w:rsidRDefault="00D8212C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F71F1" w14:textId="77777777" w:rsidR="00583508" w:rsidRDefault="00D8212C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0" w:name="spsSymbolHeader"/>
    <w:bookmarkStart w:id="31" w:name="_Hlk23403601"/>
    <w:bookmarkStart w:id="32" w:name="_Hlk23403602"/>
    <w:r w:rsidRPr="000C25F0">
      <w:t>G/TBT/N/COL/242/Add.1</w:t>
    </w:r>
    <w:bookmarkEnd w:id="30"/>
  </w:p>
  <w:p w14:paraId="3B82FAF1" w14:textId="77777777" w:rsidR="00470C19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E1B652" w14:textId="77777777" w:rsidR="00EF68C9" w:rsidRPr="00EF68C9" w:rsidRDefault="00D8212C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52FE3" w14:paraId="38347F6F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89ED06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E56EFA7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52FE3" w14:paraId="336A9038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1098DC7" w14:textId="77777777" w:rsidR="00EF68C9" w:rsidRPr="00EF68C9" w:rsidRDefault="00D8212C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2E262569" wp14:editId="0875E678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670551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690FDEE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52FE3" w14:paraId="1E4CEE7C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A2B7875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0B8D841" w14:textId="77777777" w:rsidR="00D763A2" w:rsidRPr="002F663C" w:rsidRDefault="00D8212C" w:rsidP="00D763A2">
          <w:pPr>
            <w:jc w:val="right"/>
            <w:rPr>
              <w:rFonts w:eastAsia="Calibri" w:cs="Times New Roman"/>
              <w:b/>
              <w:szCs w:val="16"/>
            </w:rPr>
          </w:pPr>
          <w:bookmarkStart w:id="39" w:name="bmkSymbols"/>
          <w:r w:rsidRPr="00C14444">
            <w:rPr>
              <w:rFonts w:eastAsia="Calibri" w:cs="Times New Roman"/>
              <w:b/>
              <w:szCs w:val="16"/>
            </w:rPr>
            <w:t>G/TBT/N/COL/242/Add.1</w:t>
          </w:r>
          <w:bookmarkEnd w:id="39"/>
        </w:p>
      </w:tc>
    </w:tr>
    <w:tr w:rsidR="00A52FE3" w14:paraId="23334FA7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865DFB8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44530F" w14:textId="43ADFC2D" w:rsidR="00EF68C9" w:rsidRPr="00EF68C9" w:rsidRDefault="00D8212C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1 de marzo de 2021</w:t>
          </w:r>
        </w:p>
      </w:tc>
    </w:tr>
    <w:tr w:rsidR="00A52FE3" w14:paraId="2981869E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836E0C" w14:textId="71A405BD" w:rsidR="00EF68C9" w:rsidRPr="00EF68C9" w:rsidRDefault="00D8212C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F3288C">
            <w:rPr>
              <w:rFonts w:eastAsia="Calibri" w:cs="Times New Roman"/>
              <w:color w:val="FF0000"/>
              <w:szCs w:val="16"/>
            </w:rPr>
            <w:t>1735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217491" w14:textId="77777777" w:rsidR="00EF68C9" w:rsidRPr="00EF68C9" w:rsidRDefault="00D8212C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A52FE3" w14:paraId="5EC8DA5A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161EBF" w14:textId="77777777" w:rsidR="00EF68C9" w:rsidRPr="00EF68C9" w:rsidRDefault="00D8212C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0A681A9" w14:textId="77777777" w:rsidR="00EF68C9" w:rsidRPr="00EF68C9" w:rsidRDefault="00D8212C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5A6DA41B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642A0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0A6D904" w:tentative="1">
      <w:start w:val="1"/>
      <w:numFmt w:val="lowerLetter"/>
      <w:lvlText w:val="%2."/>
      <w:lvlJc w:val="left"/>
      <w:pPr>
        <w:ind w:left="1080" w:hanging="360"/>
      </w:pPr>
    </w:lvl>
    <w:lvl w:ilvl="2" w:tplc="228CB160" w:tentative="1">
      <w:start w:val="1"/>
      <w:numFmt w:val="lowerRoman"/>
      <w:lvlText w:val="%3."/>
      <w:lvlJc w:val="right"/>
      <w:pPr>
        <w:ind w:left="1800" w:hanging="180"/>
      </w:pPr>
    </w:lvl>
    <w:lvl w:ilvl="3" w:tplc="28E8D9B2" w:tentative="1">
      <w:start w:val="1"/>
      <w:numFmt w:val="decimal"/>
      <w:lvlText w:val="%4."/>
      <w:lvlJc w:val="left"/>
      <w:pPr>
        <w:ind w:left="2520" w:hanging="360"/>
      </w:pPr>
    </w:lvl>
    <w:lvl w:ilvl="4" w:tplc="24D6A39C" w:tentative="1">
      <w:start w:val="1"/>
      <w:numFmt w:val="lowerLetter"/>
      <w:lvlText w:val="%5."/>
      <w:lvlJc w:val="left"/>
      <w:pPr>
        <w:ind w:left="3240" w:hanging="360"/>
      </w:pPr>
    </w:lvl>
    <w:lvl w:ilvl="5" w:tplc="411A0738" w:tentative="1">
      <w:start w:val="1"/>
      <w:numFmt w:val="lowerRoman"/>
      <w:lvlText w:val="%6."/>
      <w:lvlJc w:val="right"/>
      <w:pPr>
        <w:ind w:left="3960" w:hanging="180"/>
      </w:pPr>
    </w:lvl>
    <w:lvl w:ilvl="6" w:tplc="3E64075C" w:tentative="1">
      <w:start w:val="1"/>
      <w:numFmt w:val="decimal"/>
      <w:lvlText w:val="%7."/>
      <w:lvlJc w:val="left"/>
      <w:pPr>
        <w:ind w:left="4680" w:hanging="360"/>
      </w:pPr>
    </w:lvl>
    <w:lvl w:ilvl="7" w:tplc="92E6133C" w:tentative="1">
      <w:start w:val="1"/>
      <w:numFmt w:val="lowerLetter"/>
      <w:lvlText w:val="%8."/>
      <w:lvlJc w:val="left"/>
      <w:pPr>
        <w:ind w:left="5400" w:hanging="360"/>
      </w:pPr>
    </w:lvl>
    <w:lvl w:ilvl="8" w:tplc="3A682D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07E0C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03E62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52FE3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8212C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14DF"/>
    <w:rsid w:val="00F04A9D"/>
    <w:rsid w:val="00F05F0C"/>
    <w:rsid w:val="00F32397"/>
    <w:rsid w:val="00F3288C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24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OL/final_measure/21_1563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2021-03-01T11:23:00Z</dcterms:created>
  <dcterms:modified xsi:type="dcterms:W3CDTF">2021-03-01T11:41:00Z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687a1d2a-bb95-4ef6-ac6c-4d80f472be7b</vt:lpwstr>
  </property>
  <property fmtid="{D5CDD505-2E9C-101B-9397-08002B2CF9AE}" pid="3" name="WTOCLASSIFICATION">
    <vt:lpwstr>WTO OFFICIAL</vt:lpwstr>
  </property>
</Properties>
</file>