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5F767" w14:textId="6435F06D" w:rsidR="009239F7" w:rsidRPr="00AE1031" w:rsidRDefault="00AE1031" w:rsidP="00AE1031">
      <w:pPr>
        <w:pStyle w:val="Title"/>
        <w:rPr>
          <w:caps w:val="0"/>
          <w:kern w:val="0"/>
        </w:rPr>
      </w:pPr>
      <w:bookmarkStart w:id="0" w:name="_GoBack"/>
      <w:bookmarkEnd w:id="0"/>
      <w:r>
        <w:rPr>
          <w:caps w:val="0"/>
        </w:rPr>
        <w:t>NOTIFICACIÓN</w:t>
      </w:r>
    </w:p>
    <w:p w14:paraId="19B120A8" w14:textId="77777777" w:rsidR="009239F7" w:rsidRPr="00AE1031" w:rsidRDefault="008537FB" w:rsidP="00AE1031">
      <w:pPr>
        <w:jc w:val="center"/>
      </w:pPr>
      <w:r>
        <w:t>Se da traslado de la notificación siguiente de conformidad con el artículo 10.6.</w:t>
      </w:r>
    </w:p>
    <w:p w14:paraId="3B3E98A2" w14:textId="77777777" w:rsidR="009239F7" w:rsidRPr="00AE1031" w:rsidRDefault="009239F7" w:rsidP="00AE1031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AE1031" w:rsidRPr="00AE1031" w14:paraId="7BA14B84" w14:textId="77777777" w:rsidTr="00AE103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B726341" w14:textId="77777777" w:rsidR="00F85C99" w:rsidRPr="00AE1031" w:rsidRDefault="008537FB" w:rsidP="00AE1031">
            <w:pPr>
              <w:spacing w:before="120" w:after="120"/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6F881A4" w14:textId="3FB62B43" w:rsidR="00AE1031" w:rsidRPr="00AE1031" w:rsidRDefault="008537FB" w:rsidP="00AE1031">
            <w:pPr>
              <w:spacing w:before="120" w:after="120"/>
            </w:pPr>
            <w:r>
              <w:rPr>
                <w:b/>
              </w:rPr>
              <w:t xml:space="preserve">Miembro que notifica: </w:t>
            </w:r>
            <w:r>
              <w:rPr>
                <w:u w:val="single"/>
              </w:rPr>
              <w:t>UNIÓN EUROPEA</w:t>
            </w:r>
          </w:p>
          <w:p w14:paraId="7BEE2F80" w14:textId="5AF5F4F4" w:rsidR="00F85C99" w:rsidRPr="00AE1031" w:rsidRDefault="008537FB" w:rsidP="00AE1031">
            <w:pPr>
              <w:spacing w:after="120"/>
            </w:pPr>
            <w:r>
              <w:rPr>
                <w:b/>
              </w:rPr>
              <w:t>Si procede, nombre del gobierno local de que se trate (artículos 3.2 y 7.2):</w:t>
            </w:r>
          </w:p>
        </w:tc>
      </w:tr>
      <w:tr w:rsidR="00AE1031" w:rsidRPr="00DF2CC5" w14:paraId="25697E18" w14:textId="77777777" w:rsidTr="00AE10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AF745" w14:textId="77777777" w:rsidR="00F85C99" w:rsidRPr="00AE1031" w:rsidRDefault="008537FB" w:rsidP="00AE1031">
            <w:pPr>
              <w:spacing w:before="120" w:after="120"/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4CF6B1" w14:textId="5A213606" w:rsidR="00F85C99" w:rsidRPr="00AE1031" w:rsidRDefault="008537FB" w:rsidP="00AE1031">
            <w:pPr>
              <w:spacing w:before="120" w:after="120"/>
            </w:pPr>
            <w:r>
              <w:rPr>
                <w:b/>
              </w:rPr>
              <w:t xml:space="preserve">Organismo responsable: </w:t>
            </w:r>
            <w:r>
              <w:t>Comisión Europea</w:t>
            </w:r>
          </w:p>
          <w:p w14:paraId="06ED2CC1" w14:textId="77777777" w:rsidR="00AE1031" w:rsidRPr="00AE1031" w:rsidRDefault="008537FB" w:rsidP="00AE1031">
            <w:pPr>
              <w:spacing w:after="120"/>
            </w:pPr>
            <w:r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515E64A9" w14:textId="77777777" w:rsidR="00AE1031" w:rsidRDefault="008537FB" w:rsidP="00AE1031">
            <w:pPr>
              <w:jc w:val="left"/>
            </w:pPr>
            <w:proofErr w:type="spellStart"/>
            <w:r>
              <w:rPr>
                <w:i/>
                <w:iCs/>
              </w:rPr>
              <w:t>European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Commission</w:t>
            </w:r>
            <w:proofErr w:type="spellEnd"/>
            <w:r>
              <w:t xml:space="preserve"> (Comisión Europea)</w:t>
            </w:r>
          </w:p>
          <w:p w14:paraId="4FF79EF6" w14:textId="77777777" w:rsidR="00AE1031" w:rsidRDefault="008537FB" w:rsidP="00AE1031">
            <w:pPr>
              <w:jc w:val="left"/>
            </w:pPr>
            <w:r>
              <w:rPr>
                <w:i/>
                <w:iCs/>
              </w:rPr>
              <w:t xml:space="preserve">EU-TBT </w:t>
            </w:r>
            <w:proofErr w:type="spellStart"/>
            <w:r>
              <w:rPr>
                <w:i/>
                <w:iCs/>
              </w:rPr>
              <w:t>Enquiry</w:t>
            </w:r>
            <w:proofErr w:type="spellEnd"/>
            <w:r>
              <w:rPr>
                <w:i/>
                <w:iCs/>
              </w:rPr>
              <w:t xml:space="preserve"> Point</w:t>
            </w:r>
            <w:r>
              <w:t xml:space="preserve"> (Servicio de Información OTC de la UE)</w:t>
            </w:r>
          </w:p>
          <w:p w14:paraId="5A61D4C6" w14:textId="77777777" w:rsidR="00AE1031" w:rsidRDefault="008537FB" w:rsidP="00AE1031">
            <w:pPr>
              <w:jc w:val="left"/>
            </w:pPr>
            <w:r>
              <w:t>Fax: +(32) 2 299 80 43</w:t>
            </w:r>
          </w:p>
          <w:p w14:paraId="2A0C49EF" w14:textId="77777777" w:rsidR="00AE1031" w:rsidRDefault="00AE1031" w:rsidP="00AE1031">
            <w:pPr>
              <w:jc w:val="left"/>
            </w:pPr>
            <w:r>
              <w:t xml:space="preserve">Correo electrónico: </w:t>
            </w:r>
            <w:hyperlink r:id="rId8" w:history="1">
              <w:r>
                <w:rPr>
                  <w:rStyle w:val="Hyperlink"/>
                </w:rPr>
                <w:t>grow-eu-tbt@ec.europa.eu</w:t>
              </w:r>
            </w:hyperlink>
          </w:p>
          <w:p w14:paraId="3A1A7E3B" w14:textId="762CA6EA" w:rsidR="00EC7424" w:rsidRPr="00DF2CC5" w:rsidRDefault="008537FB" w:rsidP="00AE1031">
            <w:pPr>
              <w:spacing w:after="120"/>
              <w:jc w:val="left"/>
              <w:rPr>
                <w:lang w:val="en-GB"/>
              </w:rPr>
            </w:pPr>
            <w:r w:rsidRPr="00DF2CC5">
              <w:rPr>
                <w:lang w:val="en-GB"/>
              </w:rPr>
              <w:t xml:space="preserve">Sitio web: </w:t>
            </w:r>
            <w:r w:rsidR="00DF2CC5">
              <w:fldChar w:fldCharType="begin"/>
            </w:r>
            <w:r w:rsidR="00DF2CC5" w:rsidRPr="00DF2CC5">
              <w:rPr>
                <w:lang w:val="en-GB"/>
              </w:rPr>
              <w:instrText xml:space="preserve"> HYPERLINK "http://ec.europa.eu/growth/tools-databases/tbt/en/" </w:instrText>
            </w:r>
            <w:r w:rsidR="00DF2CC5">
              <w:fldChar w:fldCharType="separate"/>
            </w:r>
            <w:r w:rsidRPr="00DF2CC5">
              <w:rPr>
                <w:rStyle w:val="Hyperlink"/>
                <w:lang w:val="en-GB"/>
              </w:rPr>
              <w:t>http://ec.europa.eu/growth/tools-databases/tbt/en/</w:t>
            </w:r>
            <w:r w:rsidR="00DF2CC5">
              <w:rPr>
                <w:rStyle w:val="Hyperlink"/>
              </w:rPr>
              <w:fldChar w:fldCharType="end"/>
            </w:r>
          </w:p>
        </w:tc>
      </w:tr>
      <w:tr w:rsidR="00AE1031" w:rsidRPr="00AE1031" w14:paraId="393DC26B" w14:textId="77777777" w:rsidTr="00AE10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71E55" w14:textId="77777777" w:rsidR="00F85C99" w:rsidRPr="00AE1031" w:rsidRDefault="008537FB" w:rsidP="00AE1031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384E3" w14:textId="1DE11F86" w:rsidR="00F85C99" w:rsidRPr="00AE1031" w:rsidRDefault="008537FB" w:rsidP="00AE1031">
            <w:pPr>
              <w:spacing w:before="120" w:after="120"/>
            </w:pPr>
            <w:r>
              <w:rPr>
                <w:b/>
                <w:bCs/>
              </w:rPr>
              <w:t xml:space="preserve">Notificación hecha en virtud del artículo 2.9.2 [X], 2.10.1 </w:t>
            </w:r>
            <w:proofErr w:type="gramStart"/>
            <w:r>
              <w:rPr>
                <w:b/>
                <w:bCs/>
              </w:rPr>
              <w:t>[ ]</w:t>
            </w:r>
            <w:proofErr w:type="gramEnd"/>
            <w:r>
              <w:rPr>
                <w:b/>
                <w:bCs/>
              </w:rPr>
              <w:t>, 5.6.2 [X], 5.7.1 [ ], o en virtud de:</w:t>
            </w:r>
          </w:p>
        </w:tc>
      </w:tr>
      <w:tr w:rsidR="00AE1031" w:rsidRPr="00AE1031" w14:paraId="03C6DC24" w14:textId="77777777" w:rsidTr="00AE10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8676E" w14:textId="77777777" w:rsidR="00F85C99" w:rsidRPr="00AE1031" w:rsidRDefault="008537FB" w:rsidP="00AE1031">
            <w:pPr>
              <w:spacing w:before="120" w:after="120"/>
              <w:jc w:val="left"/>
            </w:pPr>
            <w:r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4914D" w14:textId="20C552E2" w:rsidR="00F85C99" w:rsidRPr="00AE1031" w:rsidRDefault="008537FB" w:rsidP="00AE1031">
            <w:pPr>
              <w:spacing w:before="120" w:after="120"/>
            </w:pPr>
            <w:r>
              <w:rPr>
                <w:b/>
              </w:rPr>
              <w:t xml:space="preserve">Productos abarcados (partida del SA o de la NCCA cuando corresponda; en otro caso partida del arancel nacional. Podrá indicarse además, cuando proceda, el número de partida de la ICS): </w:t>
            </w:r>
            <w:proofErr w:type="gramStart"/>
            <w:r>
              <w:t>N,N</w:t>
            </w:r>
            <w:proofErr w:type="gramEnd"/>
            <w:r>
              <w:t>-</w:t>
            </w:r>
            <w:proofErr w:type="spellStart"/>
            <w:r>
              <w:t>dimetilformamida</w:t>
            </w:r>
            <w:proofErr w:type="spellEnd"/>
            <w:r>
              <w:t>; productos de la industria química (ICS: 71.100).</w:t>
            </w:r>
          </w:p>
        </w:tc>
      </w:tr>
      <w:tr w:rsidR="00AE1031" w:rsidRPr="00AE1031" w14:paraId="7B12D144" w14:textId="77777777" w:rsidTr="00AE10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80826" w14:textId="77777777" w:rsidR="00F85C99" w:rsidRPr="00AE1031" w:rsidRDefault="008537FB" w:rsidP="00AE1031">
            <w:pPr>
              <w:spacing w:before="120" w:after="120"/>
              <w:jc w:val="left"/>
            </w:pPr>
            <w:r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D870E" w14:textId="7D02EC06" w:rsidR="00F85C99" w:rsidRPr="00AE1031" w:rsidRDefault="008537FB" w:rsidP="00AE1031">
            <w:pPr>
              <w:spacing w:before="120" w:after="120"/>
            </w:pPr>
            <w:r>
              <w:rPr>
                <w:b/>
              </w:rPr>
              <w:t xml:space="preserve">Título, número de páginas e idioma(s) del documento notificado: </w:t>
            </w:r>
            <w:r>
              <w:rPr>
                <w:i/>
                <w:iCs/>
              </w:rPr>
              <w:t xml:space="preserve">Draft </w:t>
            </w:r>
            <w:proofErr w:type="spellStart"/>
            <w:r>
              <w:rPr>
                <w:i/>
                <w:iCs/>
              </w:rPr>
              <w:t>Commission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Regulation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amending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Annex</w:t>
            </w:r>
            <w:proofErr w:type="spellEnd"/>
            <w:r>
              <w:rPr>
                <w:i/>
                <w:iCs/>
              </w:rPr>
              <w:t xml:space="preserve"> XVII </w:t>
            </w:r>
            <w:proofErr w:type="spellStart"/>
            <w:r>
              <w:rPr>
                <w:i/>
                <w:iCs/>
              </w:rPr>
              <w:t>to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Regulation</w:t>
            </w:r>
            <w:proofErr w:type="spellEnd"/>
            <w:r>
              <w:rPr>
                <w:i/>
                <w:iCs/>
              </w:rPr>
              <w:t xml:space="preserve"> (EC) No 1907/2006 </w:t>
            </w:r>
            <w:proofErr w:type="spellStart"/>
            <w:r>
              <w:rPr>
                <w:i/>
                <w:iCs/>
              </w:rPr>
              <w:t>of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European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Parliament</w:t>
            </w:r>
            <w:proofErr w:type="spellEnd"/>
            <w:r>
              <w:rPr>
                <w:i/>
                <w:iCs/>
              </w:rPr>
              <w:t xml:space="preserve"> and </w:t>
            </w:r>
            <w:proofErr w:type="spellStart"/>
            <w:r>
              <w:rPr>
                <w:i/>
                <w:iCs/>
              </w:rPr>
              <w:t>of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the</w:t>
            </w:r>
            <w:proofErr w:type="spellEnd"/>
            <w:r>
              <w:rPr>
                <w:i/>
                <w:iCs/>
              </w:rPr>
              <w:t xml:space="preserve"> Council </w:t>
            </w:r>
            <w:proofErr w:type="spellStart"/>
            <w:r>
              <w:rPr>
                <w:i/>
                <w:iCs/>
              </w:rPr>
              <w:t>concerning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Registration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Evaluation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Authorisation</w:t>
            </w:r>
            <w:proofErr w:type="spellEnd"/>
            <w:r>
              <w:rPr>
                <w:i/>
                <w:iCs/>
              </w:rPr>
              <w:t xml:space="preserve"> and </w:t>
            </w:r>
            <w:proofErr w:type="spellStart"/>
            <w:r>
              <w:rPr>
                <w:i/>
                <w:iCs/>
              </w:rPr>
              <w:t>Restriction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of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Chemicals</w:t>
            </w:r>
            <w:proofErr w:type="spellEnd"/>
            <w:r>
              <w:rPr>
                <w:i/>
                <w:iCs/>
              </w:rPr>
              <w:t xml:space="preserve"> (REACH) as </w:t>
            </w:r>
            <w:proofErr w:type="spellStart"/>
            <w:r>
              <w:rPr>
                <w:i/>
                <w:iCs/>
              </w:rPr>
              <w:t>regards</w:t>
            </w:r>
            <w:proofErr w:type="spellEnd"/>
            <w:r>
              <w:rPr>
                <w:i/>
                <w:iCs/>
              </w:rPr>
              <w:t xml:space="preserve"> N,N-</w:t>
            </w:r>
            <w:proofErr w:type="spellStart"/>
            <w:r>
              <w:rPr>
                <w:i/>
                <w:iCs/>
              </w:rPr>
              <w:t>dimethylformamide</w:t>
            </w:r>
            <w:proofErr w:type="spellEnd"/>
            <w:r>
              <w:t xml:space="preserve"> (Proyecto de Reglamento de la Comisión por el que se modifica el anexo XVII del Reglamento [CE] </w:t>
            </w:r>
            <w:proofErr w:type="spellStart"/>
            <w:r>
              <w:t>N°</w:t>
            </w:r>
            <w:proofErr w:type="spellEnd"/>
            <w:r>
              <w:t xml:space="preserve"> 1907/2006 del Parlamento Europeo y del Consejo, relativo al registro, la evaluación, la autorización y la restricción de las sustancias y preparados químicos [REACH] en lo referente a la N,N-</w:t>
            </w:r>
            <w:proofErr w:type="spellStart"/>
            <w:r>
              <w:t>dimetilformamida</w:t>
            </w:r>
            <w:proofErr w:type="spellEnd"/>
            <w:r>
              <w:t>). Documentos en inglés (4 y 2 páginas).</w:t>
            </w:r>
          </w:p>
        </w:tc>
      </w:tr>
      <w:tr w:rsidR="00AE1031" w:rsidRPr="00AE1031" w14:paraId="7D05F194" w14:textId="77777777" w:rsidTr="00AE10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F30BDA" w14:textId="77777777" w:rsidR="00F85C99" w:rsidRPr="00AE1031" w:rsidRDefault="008537FB" w:rsidP="00AE1031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1A5E45" w14:textId="1C0887E3" w:rsidR="00F85C99" w:rsidRPr="00AE1031" w:rsidRDefault="008537FB" w:rsidP="00AE103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Descripción del contenido: </w:t>
            </w:r>
            <w:r>
              <w:t>El Proyecto de Reglamento notificado se refiere a una nueva inscripción en el anexo XVII del Reglamento (CE) 1907/2006.</w:t>
            </w:r>
          </w:p>
          <w:p w14:paraId="3D008DE5" w14:textId="49F628E8" w:rsidR="00AE1031" w:rsidRPr="00AE1031" w:rsidRDefault="008537FB" w:rsidP="00AE1031">
            <w:pPr>
              <w:spacing w:after="120"/>
            </w:pPr>
            <w:r>
              <w:t xml:space="preserve">El Proyecto de Reglamento de la Comisión propone una restricción a la comercialización de </w:t>
            </w:r>
            <w:proofErr w:type="gramStart"/>
            <w:r>
              <w:t>N,N</w:t>
            </w:r>
            <w:proofErr w:type="gramEnd"/>
            <w:r>
              <w:t>-</w:t>
            </w:r>
            <w:proofErr w:type="spellStart"/>
            <w:r>
              <w:t>dimetilformamida</w:t>
            </w:r>
            <w:proofErr w:type="spellEnd"/>
            <w:r>
              <w:t xml:space="preserve"> (DMF) en concentraciones superiores al 0,3%, a menos que los expedientes de registro y la ficha de datos de seguridad se actualicen con los nuevos valores de niveles sin efecto derivado (DNEL) y los fabricantes y los usuarios intermedios aseguren la protección de los trabajadores manteniendo un grado de exposición inferior a esos valores.</w:t>
            </w:r>
          </w:p>
          <w:p w14:paraId="1937640C" w14:textId="5950508C" w:rsidR="00FE448B" w:rsidRPr="00AE1031" w:rsidRDefault="008537FB" w:rsidP="00AE1031">
            <w:pPr>
              <w:spacing w:after="120"/>
            </w:pPr>
            <w:r>
              <w:t>Se aplaza durante dos años la aplicación de esta restricción para todos los sectores industriales.</w:t>
            </w:r>
          </w:p>
        </w:tc>
      </w:tr>
      <w:tr w:rsidR="00AE1031" w:rsidRPr="00AE1031" w14:paraId="1386CF27" w14:textId="77777777" w:rsidTr="00AE10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1B712" w14:textId="77777777" w:rsidR="00F85C99" w:rsidRPr="00AE1031" w:rsidRDefault="008537FB" w:rsidP="00AE1031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91492" w14:textId="2197F7E3" w:rsidR="00F85C99" w:rsidRPr="00AE1031" w:rsidRDefault="008537FB" w:rsidP="00AE103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Objetivo y razón de ser, incluida, cuando proceda, la naturaleza de los problemas urgentes: </w:t>
            </w:r>
            <w:r>
              <w:t xml:space="preserve">La exposición a la </w:t>
            </w:r>
            <w:proofErr w:type="gramStart"/>
            <w:r>
              <w:t>N,N</w:t>
            </w:r>
            <w:proofErr w:type="gramEnd"/>
            <w:r>
              <w:t>-</w:t>
            </w:r>
            <w:proofErr w:type="spellStart"/>
            <w:r>
              <w:t>dimetilformamida</w:t>
            </w:r>
            <w:proofErr w:type="spellEnd"/>
            <w:r>
              <w:t xml:space="preserve"> en el trabajo por encima de los niveles sin efecto derivado (DNEL) de 6 mg/m3 por inhalación y 1,1 mg/kg al día por exposición cutánea supone un riesgo para la salud humana debido a sus propiedades hepatotóxicas y su toxicidad para la reproducción. El objetivo de la restricción consiste en asegurar un control adecuado de los riesgos derivados de la inhalación de DMF y la exposición cutánea a dicha sustancia. El período de transición (2 años) antes de la aplicación de la restricción propuesta permitirá a los colectivos interesados adaptarse a la restricción propuesta y lograr una comunicación adecuada en toda la cadena de suministro; protección de la salud y la seguridad humanas.</w:t>
            </w:r>
          </w:p>
        </w:tc>
      </w:tr>
      <w:tr w:rsidR="00AE1031" w:rsidRPr="00AE1031" w14:paraId="4BFF8BC6" w14:textId="77777777" w:rsidTr="00AE10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5C1CB" w14:textId="77777777" w:rsidR="00F85C99" w:rsidRPr="00AE1031" w:rsidRDefault="008537FB" w:rsidP="00AE1031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BFB1C" w14:textId="77777777" w:rsidR="00AE1031" w:rsidRPr="00AE1031" w:rsidRDefault="008537FB" w:rsidP="00AE1031">
            <w:pPr>
              <w:spacing w:before="120" w:after="120"/>
            </w:pPr>
            <w:r>
              <w:rPr>
                <w:b/>
              </w:rPr>
              <w:t>Documentos pertinentes:</w:t>
            </w:r>
          </w:p>
          <w:p w14:paraId="197F6CD6" w14:textId="20BC542E" w:rsidR="00982D06" w:rsidRPr="00AE1031" w:rsidRDefault="008537FB" w:rsidP="00AE1031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>
              <w:t xml:space="preserve">Reglamento (CE) </w:t>
            </w:r>
            <w:proofErr w:type="spellStart"/>
            <w:r>
              <w:t>N°</w:t>
            </w:r>
            <w:proofErr w:type="spellEnd"/>
            <w:r>
              <w:t xml:space="preserve"> 1907/2006 del Parlamento Europeo y del Consejo relativo al registro, la evaluación, la autorización y la restricción de las sustancias y preparados químicos (Reglamento REACH): </w:t>
            </w:r>
            <w:hyperlink r:id="rId9" w:history="1">
              <w:r>
                <w:rPr>
                  <w:rStyle w:val="Hyperlink"/>
                </w:rPr>
                <w:t>http://eur-lex.europa.eu/legal-content/ES/TXT/?qid=1423064258789&amp;uri=CELEX:32006R1907</w:t>
              </w:r>
            </w:hyperlink>
          </w:p>
          <w:p w14:paraId="487F056A" w14:textId="56EDDAE3" w:rsidR="00EC7424" w:rsidRPr="00AE1031" w:rsidRDefault="00DF2CC5" w:rsidP="00AE1031">
            <w:pPr>
              <w:numPr>
                <w:ilvl w:val="0"/>
                <w:numId w:val="16"/>
              </w:numPr>
              <w:spacing w:before="120" w:after="120"/>
              <w:jc w:val="left"/>
              <w:rPr>
                <w:rStyle w:val="Hyperlink"/>
              </w:rPr>
            </w:pPr>
            <w:hyperlink r:id="rId10" w:history="1">
              <w:r w:rsidR="00AE1031">
                <w:rPr>
                  <w:rStyle w:val="Hyperlink"/>
                </w:rPr>
                <w:t>https://echa.europa.eu/es/registry-of-restriction-intentions/-/dislist/details/0b0236e18213ec9e</w:t>
              </w:r>
            </w:hyperlink>
          </w:p>
        </w:tc>
      </w:tr>
      <w:tr w:rsidR="00AE1031" w:rsidRPr="00AE1031" w14:paraId="2243D89C" w14:textId="77777777" w:rsidTr="00AE10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203B9" w14:textId="77777777" w:rsidR="00EE3A11" w:rsidRPr="00AE1031" w:rsidRDefault="008537FB" w:rsidP="00AE1031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58D0C" w14:textId="1E3A5F08" w:rsidR="00EE3A11" w:rsidRPr="00AE1031" w:rsidRDefault="008537FB" w:rsidP="00AE1031">
            <w:pPr>
              <w:spacing w:before="120" w:after="120"/>
            </w:pPr>
            <w:r>
              <w:rPr>
                <w:b/>
              </w:rPr>
              <w:t xml:space="preserve">Fecha propuesta de adopción: </w:t>
            </w:r>
            <w:r>
              <w:t>primer trimestre de 2021</w:t>
            </w:r>
          </w:p>
          <w:p w14:paraId="5FB0F214" w14:textId="0D0274A0" w:rsidR="00EE3A11" w:rsidRPr="00AE1031" w:rsidRDefault="008537FB" w:rsidP="00AE1031">
            <w:pPr>
              <w:spacing w:after="120"/>
            </w:pPr>
            <w:r>
              <w:rPr>
                <w:b/>
              </w:rPr>
              <w:t xml:space="preserve">Fecha propuesta de entrada en vigor: </w:t>
            </w:r>
            <w:r>
              <w:t>20 días después de la publicación en el Diario Oficial de la UE. se aplazará la aplicación de la restricción 48 meses después de la entrada en vigor.</w:t>
            </w:r>
          </w:p>
        </w:tc>
      </w:tr>
      <w:tr w:rsidR="00AE1031" w:rsidRPr="00AE1031" w14:paraId="37BC0D53" w14:textId="77777777" w:rsidTr="00AE10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9AF5E" w14:textId="77777777" w:rsidR="00F85C99" w:rsidRPr="00AE1031" w:rsidRDefault="008537FB" w:rsidP="00AE1031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962B1" w14:textId="51E5D11A" w:rsidR="00F85C99" w:rsidRPr="00AE1031" w:rsidRDefault="008537FB" w:rsidP="00AE1031">
            <w:pPr>
              <w:spacing w:before="120" w:after="120"/>
            </w:pPr>
            <w:r>
              <w:rPr>
                <w:b/>
              </w:rPr>
              <w:t xml:space="preserve">Fecha límite para la presentación de observaciones: </w:t>
            </w:r>
            <w:r>
              <w:t>60 días después de la fecha de notificación</w:t>
            </w:r>
          </w:p>
        </w:tc>
      </w:tr>
      <w:tr w:rsidR="00903EC5" w:rsidRPr="00AE1031" w14:paraId="177397A0" w14:textId="77777777" w:rsidTr="00AE103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457E7B8" w14:textId="77777777" w:rsidR="00F85C99" w:rsidRPr="00AE1031" w:rsidRDefault="008537FB" w:rsidP="00AE1031">
            <w:pPr>
              <w:keepNext/>
              <w:keepLines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31EF14D" w14:textId="1F89E5B3" w:rsidR="00AE1031" w:rsidRPr="00AE1031" w:rsidRDefault="008537FB" w:rsidP="00AE1031">
            <w:pPr>
              <w:keepNext/>
              <w:keepLines/>
              <w:spacing w:before="120" w:after="120"/>
            </w:pPr>
            <w:r>
              <w:rPr>
                <w:b/>
              </w:rPr>
              <w:t xml:space="preserve">Textos disponibles en: Servicio nacional de información </w:t>
            </w:r>
            <w:proofErr w:type="gramStart"/>
            <w:r>
              <w:rPr>
                <w:b/>
              </w:rPr>
              <w:t>[ ]</w:t>
            </w:r>
            <w:proofErr w:type="gramEnd"/>
            <w:r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3D059332" w14:textId="77777777" w:rsidR="00AE1031" w:rsidRDefault="008537FB" w:rsidP="00AE1031">
            <w:pPr>
              <w:keepNext/>
              <w:keepLines/>
              <w:jc w:val="left"/>
            </w:pPr>
            <w:proofErr w:type="spellStart"/>
            <w:r>
              <w:rPr>
                <w:i/>
                <w:iCs/>
              </w:rPr>
              <w:t>European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Commission</w:t>
            </w:r>
            <w:proofErr w:type="spellEnd"/>
            <w:r>
              <w:t xml:space="preserve"> (Comisión Europea)</w:t>
            </w:r>
          </w:p>
          <w:p w14:paraId="295A2732" w14:textId="77777777" w:rsidR="00AE1031" w:rsidRDefault="008537FB" w:rsidP="00AE1031">
            <w:pPr>
              <w:keepNext/>
              <w:keepLines/>
              <w:jc w:val="left"/>
            </w:pPr>
            <w:r>
              <w:rPr>
                <w:i/>
                <w:iCs/>
              </w:rPr>
              <w:t xml:space="preserve">EU-TBT </w:t>
            </w:r>
            <w:proofErr w:type="spellStart"/>
            <w:r>
              <w:rPr>
                <w:i/>
                <w:iCs/>
              </w:rPr>
              <w:t>Enquiry</w:t>
            </w:r>
            <w:proofErr w:type="spellEnd"/>
            <w:r>
              <w:rPr>
                <w:i/>
                <w:iCs/>
              </w:rPr>
              <w:t xml:space="preserve"> Point</w:t>
            </w:r>
            <w:r>
              <w:t xml:space="preserve"> (Servicio de Información OTC de la UE)</w:t>
            </w:r>
          </w:p>
          <w:p w14:paraId="10D34B90" w14:textId="77777777" w:rsidR="00AE1031" w:rsidRDefault="008537FB" w:rsidP="00AE1031">
            <w:pPr>
              <w:keepNext/>
              <w:keepLines/>
              <w:jc w:val="left"/>
            </w:pPr>
            <w:r>
              <w:t>Fax: + (32) 2 299 80 43</w:t>
            </w:r>
          </w:p>
          <w:p w14:paraId="37EF0ABB" w14:textId="77777777" w:rsidR="00AE1031" w:rsidRDefault="00AE1031" w:rsidP="00AE1031">
            <w:pPr>
              <w:keepNext/>
              <w:keepLines/>
              <w:jc w:val="left"/>
            </w:pPr>
            <w:r>
              <w:t xml:space="preserve">Correo electrónico: </w:t>
            </w:r>
            <w:hyperlink r:id="rId11" w:history="1">
              <w:r>
                <w:rPr>
                  <w:rStyle w:val="Hyperlink"/>
                </w:rPr>
                <w:t>grow-eu-tbt@ec.europa.eu</w:t>
              </w:r>
            </w:hyperlink>
          </w:p>
          <w:p w14:paraId="617CA526" w14:textId="77777777" w:rsidR="00AE1031" w:rsidRDefault="00AE1031" w:rsidP="00AE1031">
            <w:pPr>
              <w:keepNext/>
              <w:keepLines/>
              <w:jc w:val="left"/>
            </w:pPr>
          </w:p>
          <w:p w14:paraId="5E87DC1A" w14:textId="687B691E" w:rsidR="00EC7424" w:rsidRPr="00AE1031" w:rsidRDefault="008537FB" w:rsidP="00AE1031">
            <w:pPr>
              <w:keepNext/>
              <w:keepLines/>
              <w:spacing w:before="120" w:after="120"/>
              <w:jc w:val="left"/>
            </w:pPr>
            <w:r>
              <w:t xml:space="preserve">El documento está disponible en el sitio web UE-OTC: </w:t>
            </w:r>
            <w:hyperlink r:id="rId12" w:history="1">
              <w:r>
                <w:rPr>
                  <w:rStyle w:val="Hyperlink"/>
                </w:rPr>
                <w:t>http://ec.europa.eu/growth/tools-databases/tbt/en/</w:t>
              </w:r>
            </w:hyperlink>
          </w:p>
          <w:p w14:paraId="5F1861C1" w14:textId="77777777" w:rsidR="00AE1031" w:rsidRDefault="00DF2CC5" w:rsidP="00AE1031">
            <w:pPr>
              <w:keepNext/>
              <w:keepLines/>
              <w:jc w:val="left"/>
            </w:pPr>
            <w:hyperlink r:id="rId13" w:history="1">
              <w:r w:rsidR="00AE1031">
                <w:rPr>
                  <w:rStyle w:val="Hyperlink"/>
                </w:rPr>
                <w:t>https://members.wto.org/crnattachments/2020/TBT/EEC/20_5701_00_e.pdf</w:t>
              </w:r>
            </w:hyperlink>
          </w:p>
          <w:p w14:paraId="1D13B0D5" w14:textId="05D8894F" w:rsidR="00EC7424" w:rsidRPr="00AE1031" w:rsidRDefault="00DF2CC5" w:rsidP="00AE1031">
            <w:pPr>
              <w:keepNext/>
              <w:keepLines/>
              <w:spacing w:before="120" w:after="120"/>
              <w:jc w:val="left"/>
            </w:pPr>
            <w:hyperlink r:id="rId14" w:history="1">
              <w:r w:rsidR="00AE1031">
                <w:rPr>
                  <w:rStyle w:val="Hyperlink"/>
                </w:rPr>
                <w:t>https://members.wto.org/crnattachments/2020/TBT/EEC/20_5701_01_e.pdf</w:t>
              </w:r>
            </w:hyperlink>
          </w:p>
        </w:tc>
      </w:tr>
    </w:tbl>
    <w:p w14:paraId="488C8A19" w14:textId="77777777" w:rsidR="00EE3A11" w:rsidRPr="00AE1031" w:rsidRDefault="00EE3A11" w:rsidP="00AE1031"/>
    <w:sectPr w:rsidR="00EE3A11" w:rsidRPr="00AE1031" w:rsidSect="00AE10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0BDB4" w14:textId="77777777" w:rsidR="005B658E" w:rsidRPr="00AE1031" w:rsidRDefault="008537FB">
      <w:r w:rsidRPr="00AE1031">
        <w:separator/>
      </w:r>
    </w:p>
  </w:endnote>
  <w:endnote w:type="continuationSeparator" w:id="0">
    <w:p w14:paraId="7FD86A7F" w14:textId="77777777" w:rsidR="005B658E" w:rsidRPr="00AE1031" w:rsidRDefault="008537FB">
      <w:r w:rsidRPr="00AE10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087F" w14:textId="57D381A4" w:rsidR="009239F7" w:rsidRPr="00AE1031" w:rsidRDefault="00AE1031" w:rsidP="00AE103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C2305" w14:textId="31556CDC" w:rsidR="009239F7" w:rsidRPr="00AE1031" w:rsidRDefault="00AE1031" w:rsidP="00AE103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349C" w14:textId="24B790A6" w:rsidR="00EE3A11" w:rsidRPr="00AE1031" w:rsidRDefault="00AE1031" w:rsidP="00AE103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ACB08" w14:textId="77777777" w:rsidR="005B658E" w:rsidRPr="00AE1031" w:rsidRDefault="008537FB">
      <w:r w:rsidRPr="00AE1031">
        <w:separator/>
      </w:r>
    </w:p>
  </w:footnote>
  <w:footnote w:type="continuationSeparator" w:id="0">
    <w:p w14:paraId="1C887AAA" w14:textId="77777777" w:rsidR="005B658E" w:rsidRPr="00AE1031" w:rsidRDefault="008537FB">
      <w:r w:rsidRPr="00AE103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54B77" w14:textId="77777777" w:rsidR="00AE1031" w:rsidRPr="00AE1031" w:rsidRDefault="00AE1031" w:rsidP="00AE1031">
    <w:pPr>
      <w:pStyle w:val="Header"/>
      <w:spacing w:after="240"/>
      <w:jc w:val="center"/>
    </w:pPr>
    <w:r>
      <w:t>G/TBT/N/EU/749</w:t>
    </w:r>
  </w:p>
  <w:p w14:paraId="368CFA82" w14:textId="77777777" w:rsidR="00AE1031" w:rsidRPr="00AE1031" w:rsidRDefault="00AE1031" w:rsidP="00AE1031">
    <w:pPr>
      <w:pStyle w:val="Header"/>
      <w:pBdr>
        <w:bottom w:val="single" w:sz="4" w:space="1" w:color="auto"/>
      </w:pBdr>
      <w:jc w:val="center"/>
    </w:pPr>
    <w:r>
      <w:t xml:space="preserve">- </w:t>
    </w:r>
    <w:r w:rsidRPr="00AE1031">
      <w:fldChar w:fldCharType="begin"/>
    </w:r>
    <w:r w:rsidRPr="00AE1031">
      <w:instrText xml:space="preserve"> PAGE  \* Arabic  \* MERGEFORMAT </w:instrText>
    </w:r>
    <w:r w:rsidRPr="00AE1031">
      <w:fldChar w:fldCharType="separate"/>
    </w:r>
    <w:r w:rsidRPr="00AE1031">
      <w:t>1</w:t>
    </w:r>
    <w:r w:rsidRPr="00AE1031"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7AAA2" w14:textId="77777777" w:rsidR="00AE1031" w:rsidRPr="00AE1031" w:rsidRDefault="00AE1031" w:rsidP="00AE1031">
    <w:pPr>
      <w:pStyle w:val="Header"/>
      <w:spacing w:after="240"/>
      <w:jc w:val="center"/>
    </w:pPr>
    <w:r>
      <w:t>G/TBT/N/EU/749</w:t>
    </w:r>
  </w:p>
  <w:p w14:paraId="1CE9AED8" w14:textId="77777777" w:rsidR="00AE1031" w:rsidRPr="00AE1031" w:rsidRDefault="00AE1031" w:rsidP="00AE1031">
    <w:pPr>
      <w:pStyle w:val="Header"/>
      <w:pBdr>
        <w:bottom w:val="single" w:sz="4" w:space="1" w:color="auto"/>
      </w:pBdr>
      <w:jc w:val="center"/>
    </w:pPr>
    <w:r>
      <w:t xml:space="preserve">- </w:t>
    </w:r>
    <w:r w:rsidRPr="00AE1031">
      <w:fldChar w:fldCharType="begin"/>
    </w:r>
    <w:r w:rsidRPr="00AE1031">
      <w:instrText xml:space="preserve"> PAGE  \* Arabic  \* MERGEFORMAT </w:instrText>
    </w:r>
    <w:r w:rsidRPr="00AE1031">
      <w:fldChar w:fldCharType="separate"/>
    </w:r>
    <w:r w:rsidRPr="00AE1031">
      <w:t>1</w:t>
    </w:r>
    <w:r w:rsidRPr="00AE1031"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AE1031" w:rsidRPr="00AE1031" w14:paraId="1FC8CDB9" w14:textId="77777777" w:rsidTr="00AE103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BB6EA36" w14:textId="77777777" w:rsidR="00AE1031" w:rsidRPr="00AE1031" w:rsidRDefault="00AE1031" w:rsidP="00AE103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343EC30" w14:textId="77777777" w:rsidR="00AE1031" w:rsidRPr="00AE1031" w:rsidRDefault="00AE1031" w:rsidP="00AE103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E1031" w:rsidRPr="00AE1031" w14:paraId="7FF0897F" w14:textId="77777777" w:rsidTr="00AE103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588F557" w14:textId="621AE3B2" w:rsidR="00AE1031" w:rsidRPr="00AE1031" w:rsidRDefault="00AE1031" w:rsidP="00AE1031">
          <w:pPr>
            <w:jc w:val="left"/>
            <w:rPr>
              <w:rFonts w:eastAsia="Verdana" w:cs="Verdana"/>
              <w:szCs w:val="18"/>
            </w:rPr>
          </w:pPr>
          <w:r>
            <w:rPr>
              <w:noProof/>
            </w:rPr>
            <w:drawing>
              <wp:inline distT="0" distB="0" distL="0" distR="0" wp14:anchorId="3C9E0B37" wp14:editId="74D3B972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2390138" w14:textId="77777777" w:rsidR="00AE1031" w:rsidRPr="00AE1031" w:rsidRDefault="00AE1031" w:rsidP="00AE103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E1031" w:rsidRPr="00AE1031" w14:paraId="6085CB68" w14:textId="77777777" w:rsidTr="00AE103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9D7CA44" w14:textId="77777777" w:rsidR="00AE1031" w:rsidRPr="00AE1031" w:rsidRDefault="00AE1031" w:rsidP="00AE103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67779BA" w14:textId="0CA34AB8" w:rsidR="00AE1031" w:rsidRPr="00AE1031" w:rsidRDefault="00AE1031" w:rsidP="00AE1031">
          <w:pPr>
            <w:jc w:val="right"/>
            <w:rPr>
              <w:rFonts w:eastAsia="Verdana" w:cs="Verdana"/>
              <w:b/>
              <w:szCs w:val="18"/>
            </w:rPr>
          </w:pPr>
          <w:r>
            <w:rPr>
              <w:b/>
              <w:szCs w:val="18"/>
            </w:rPr>
            <w:t>G/TBT/N/EU/749</w:t>
          </w:r>
        </w:p>
      </w:tc>
    </w:tr>
    <w:tr w:rsidR="00AE1031" w:rsidRPr="00AE1031" w14:paraId="2E80BDE7" w14:textId="77777777" w:rsidTr="00AE103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7D931EC" w14:textId="77777777" w:rsidR="00AE1031" w:rsidRPr="00AE1031" w:rsidRDefault="00AE1031" w:rsidP="00AE103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25CD5BF" w14:textId="70C9DDC7" w:rsidR="00AE1031" w:rsidRPr="00AE1031" w:rsidRDefault="00AE1031" w:rsidP="00AE1031">
          <w:pPr>
            <w:jc w:val="right"/>
            <w:rPr>
              <w:rFonts w:eastAsia="Verdana" w:cs="Verdana"/>
              <w:szCs w:val="18"/>
            </w:rPr>
          </w:pPr>
          <w:r>
            <w:t>24 de septiembre de 2020</w:t>
          </w:r>
        </w:p>
      </w:tc>
    </w:tr>
    <w:tr w:rsidR="00AE1031" w:rsidRPr="00AE1031" w14:paraId="204E6217" w14:textId="77777777" w:rsidTr="00AE103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0225A1" w14:textId="4BA8D67A" w:rsidR="00AE1031" w:rsidRPr="00AE1031" w:rsidRDefault="00AE1031" w:rsidP="00AE1031">
          <w:pPr>
            <w:jc w:val="left"/>
            <w:rPr>
              <w:rFonts w:eastAsia="Verdana" w:cs="Verdana"/>
              <w:b/>
              <w:szCs w:val="18"/>
            </w:rPr>
          </w:pPr>
          <w:r>
            <w:rPr>
              <w:color w:val="FF0000"/>
              <w:szCs w:val="18"/>
            </w:rPr>
            <w:t>(20</w:t>
          </w:r>
          <w:r>
            <w:rPr>
              <w:color w:val="FF0000"/>
              <w:szCs w:val="18"/>
            </w:rPr>
            <w:noBreakHyphen/>
          </w:r>
          <w:r w:rsidR="00DF2CC5">
            <w:rPr>
              <w:color w:val="FF0000"/>
              <w:szCs w:val="18"/>
            </w:rPr>
            <w:t>6487</w:t>
          </w:r>
          <w:r>
            <w:rPr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6A5BBF" w14:textId="53168437" w:rsidR="00AE1031" w:rsidRPr="00AE1031" w:rsidRDefault="00AE1031" w:rsidP="00AE1031">
          <w:pPr>
            <w:jc w:val="right"/>
            <w:rPr>
              <w:rFonts w:eastAsia="Verdana" w:cs="Verdana"/>
              <w:szCs w:val="18"/>
            </w:rPr>
          </w:pPr>
          <w:r>
            <w:t xml:space="preserve">Página: </w:t>
          </w:r>
          <w:r w:rsidRPr="00AE1031">
            <w:rPr>
              <w:rFonts w:eastAsia="Verdana" w:cs="Verdana"/>
              <w:szCs w:val="18"/>
            </w:rPr>
            <w:fldChar w:fldCharType="begin"/>
          </w:r>
          <w:r w:rsidRPr="00AE103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E1031">
            <w:rPr>
              <w:rFonts w:eastAsia="Verdana" w:cs="Verdana"/>
              <w:szCs w:val="18"/>
            </w:rPr>
            <w:fldChar w:fldCharType="separate"/>
          </w:r>
          <w:r w:rsidRPr="00AE1031">
            <w:rPr>
              <w:rFonts w:eastAsia="Verdana" w:cs="Verdana"/>
              <w:szCs w:val="18"/>
            </w:rPr>
            <w:t>1</w:t>
          </w:r>
          <w:r w:rsidRPr="00AE1031">
            <w:rPr>
              <w:rFonts w:eastAsia="Verdana" w:cs="Verdana"/>
              <w:szCs w:val="18"/>
            </w:rPr>
            <w:fldChar w:fldCharType="end"/>
          </w:r>
          <w:r>
            <w:t>/</w:t>
          </w:r>
          <w:r w:rsidRPr="00AE1031">
            <w:rPr>
              <w:rFonts w:eastAsia="Verdana" w:cs="Verdana"/>
              <w:szCs w:val="18"/>
            </w:rPr>
            <w:fldChar w:fldCharType="begin"/>
          </w:r>
          <w:r w:rsidRPr="00AE103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E1031">
            <w:rPr>
              <w:rFonts w:eastAsia="Verdana" w:cs="Verdana"/>
              <w:szCs w:val="18"/>
            </w:rPr>
            <w:fldChar w:fldCharType="separate"/>
          </w:r>
          <w:r w:rsidRPr="00AE1031">
            <w:rPr>
              <w:rFonts w:eastAsia="Verdana" w:cs="Verdana"/>
              <w:szCs w:val="18"/>
            </w:rPr>
            <w:t>1</w:t>
          </w:r>
          <w:r w:rsidRPr="00AE1031">
            <w:rPr>
              <w:rFonts w:eastAsia="Verdana" w:cs="Verdana"/>
              <w:szCs w:val="18"/>
            </w:rPr>
            <w:fldChar w:fldCharType="end"/>
          </w:r>
        </w:p>
      </w:tc>
    </w:tr>
    <w:tr w:rsidR="00AE1031" w:rsidRPr="00AE1031" w14:paraId="4335BD86" w14:textId="77777777" w:rsidTr="00AE103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15CC91" w14:textId="7AF080B1" w:rsidR="00AE1031" w:rsidRPr="00AE1031" w:rsidRDefault="00AE1031" w:rsidP="00AE1031">
          <w:pPr>
            <w:jc w:val="left"/>
            <w:rPr>
              <w:rFonts w:eastAsia="Verdana" w:cs="Verdana"/>
              <w:szCs w:val="18"/>
            </w:rPr>
          </w:pPr>
          <w:r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155CA11" w14:textId="797E2FDD" w:rsidR="00AE1031" w:rsidRPr="00AE1031" w:rsidRDefault="00AE1031" w:rsidP="00AE1031">
          <w:pPr>
            <w:jc w:val="right"/>
            <w:rPr>
              <w:rFonts w:eastAsia="Verdana" w:cs="Verdana"/>
              <w:bCs/>
              <w:szCs w:val="18"/>
            </w:rPr>
          </w:pPr>
          <w:r>
            <w:t>Original: inglés</w:t>
          </w:r>
        </w:p>
      </w:tc>
    </w:tr>
  </w:tbl>
  <w:p w14:paraId="71E7E519" w14:textId="77777777" w:rsidR="00ED54E0" w:rsidRPr="00AE1031" w:rsidRDefault="00ED54E0" w:rsidP="00AE1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3D0986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D72935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D501AF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6FCCB30"/>
    <w:numStyleLink w:val="LegalHeadings"/>
  </w:abstractNum>
  <w:abstractNum w:abstractNumId="12" w15:restartNumberingAfterBreak="0">
    <w:nsid w:val="57551E12"/>
    <w:multiLevelType w:val="multilevel"/>
    <w:tmpl w:val="F6FCCB3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7AC8D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2B6D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D6E28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4FE71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8E5C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2E4B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D4C1C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26A8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198AB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15FAE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0FFA"/>
    <w:rsid w:val="00592AFD"/>
    <w:rsid w:val="00592B84"/>
    <w:rsid w:val="005B04B9"/>
    <w:rsid w:val="005B658E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37F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03EC5"/>
    <w:rsid w:val="009239F7"/>
    <w:rsid w:val="00934ABC"/>
    <w:rsid w:val="00955D8A"/>
    <w:rsid w:val="00964F4F"/>
    <w:rsid w:val="0097650D"/>
    <w:rsid w:val="009811DD"/>
    <w:rsid w:val="00982D06"/>
    <w:rsid w:val="00984DF3"/>
    <w:rsid w:val="00990E7D"/>
    <w:rsid w:val="009A4C91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031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0717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2CC5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7424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8C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03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E103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E103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E103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E103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E103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E103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E103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E103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E103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E103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E103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E103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E103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E103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E103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E103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E103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E103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AE103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E103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AE103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E10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AE103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E10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AE103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E1031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AE1031"/>
    <w:pPr>
      <w:numPr>
        <w:numId w:val="6"/>
      </w:numPr>
    </w:pPr>
  </w:style>
  <w:style w:type="paragraph" w:styleId="ListBullet">
    <w:name w:val="List Bullet"/>
    <w:basedOn w:val="Normal"/>
    <w:uiPriority w:val="1"/>
    <w:rsid w:val="00AE103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E103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E103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E103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E103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E103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E103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E103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AE103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E103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E103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E103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E1031"/>
    <w:rPr>
      <w:szCs w:val="20"/>
    </w:rPr>
  </w:style>
  <w:style w:type="character" w:customStyle="1" w:styleId="EndnoteTextChar">
    <w:name w:val="Endnote Text Char"/>
    <w:link w:val="EndnoteText"/>
    <w:uiPriority w:val="49"/>
    <w:rsid w:val="00AE103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E103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E103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E103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E103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E1031"/>
    <w:pPr>
      <w:ind w:left="567" w:right="567" w:firstLine="0"/>
    </w:pPr>
  </w:style>
  <w:style w:type="character" w:styleId="FootnoteReference">
    <w:name w:val="footnote reference"/>
    <w:uiPriority w:val="5"/>
    <w:rsid w:val="00AE103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E103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E103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E103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E103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E103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E103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E103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E103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E103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E103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E10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E10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E10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E10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E10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E10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E10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E10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E103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E103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1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3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AE103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E103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AE103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E103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E103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E103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E103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E103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E103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E10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E103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103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E1031"/>
  </w:style>
  <w:style w:type="paragraph" w:styleId="BlockText">
    <w:name w:val="Block Text"/>
    <w:basedOn w:val="Normal"/>
    <w:uiPriority w:val="99"/>
    <w:semiHidden/>
    <w:unhideWhenUsed/>
    <w:rsid w:val="00AE103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E103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E10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10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10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E103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E10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103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10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E10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E103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AE103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E103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E103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103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E1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1031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E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E1031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1031"/>
  </w:style>
  <w:style w:type="character" w:customStyle="1" w:styleId="DateChar">
    <w:name w:val="Date Char"/>
    <w:basedOn w:val="DefaultParagraphFont"/>
    <w:link w:val="Date"/>
    <w:uiPriority w:val="99"/>
    <w:semiHidden/>
    <w:rsid w:val="00AE10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10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103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E103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E103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AE103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E10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E103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E103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E103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E103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E103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AE103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E103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E103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E103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103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1031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E103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E103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E103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E103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E103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E103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E103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E103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E103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E103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E103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E103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E10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E103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E10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E103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E103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E1031"/>
    <w:rPr>
      <w:lang w:val="es-ES"/>
    </w:rPr>
  </w:style>
  <w:style w:type="paragraph" w:styleId="List">
    <w:name w:val="List"/>
    <w:basedOn w:val="Normal"/>
    <w:uiPriority w:val="99"/>
    <w:semiHidden/>
    <w:unhideWhenUsed/>
    <w:rsid w:val="00AE10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E10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E10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E10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E103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E10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E10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E10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E10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E10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E103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E103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E103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E103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E103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E10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E1031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E1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E103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AE103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10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E103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E103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E103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E103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E103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E103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103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E10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E103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E103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E10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E103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E103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AE103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E103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E103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E10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E1031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982D06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AE103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E103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E103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E103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E103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E103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E103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E103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E103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E103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E103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E103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E103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E103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E10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E10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E10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E10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E10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E10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E10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E10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E10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E10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E10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E10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E10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E10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E10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E10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E10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E10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E10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E10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E10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E10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E10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E10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E10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E10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E10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E10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E10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E10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E10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E10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E10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E10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E10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E1031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AE10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E10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E10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E10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E10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E10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E10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E103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E103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E103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E103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E103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E103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E103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E103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E103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E103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E103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E103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E103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E103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E10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E10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E10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E10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E10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E10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E10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E103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E103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E103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E103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E103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E103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E103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E103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E10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E10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E10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E10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E10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E10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E103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E103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E103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E103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E103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E103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E103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E1031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AE10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E103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E103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E10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E103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E1031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AE1031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AE10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E1031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w-eu-tbt@ec.europa.eu" TargetMode="External"/><Relationship Id="rId13" Type="http://schemas.openxmlformats.org/officeDocument/2006/relationships/hyperlink" Target="https://members.wto.org/crnattachments/2020/TBT/EEC/20_5701_00_e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cha.europa.eu/es/registry-of-restriction-intentions/-/dislist/details/0b0236e18213ec9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S/TXT/?qid=1423064258789&amp;uri=CELEX:32006R1907" TargetMode="External"/><Relationship Id="rId14" Type="http://schemas.openxmlformats.org/officeDocument/2006/relationships/hyperlink" Target="https://members.wto.org/crnattachments/2020/TBT/EEC/20_5701_01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671</Words>
  <Characters>4010</Characters>
  <Application>Microsoft Office Word</Application>
  <DocSecurity>0</DocSecurity>
  <Lines>86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2020-09-24T08:25:00Z</dcterms:created>
  <dcterms:modified xsi:type="dcterms:W3CDTF">2020-10-01T15:53:00Z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60a029cc-9101-4d05-a443-61e5d5ca9177</vt:lpwstr>
  </property>
  <property fmtid="{D5CDD505-2E9C-101B-9397-08002B2CF9AE}" pid="3" name="WTOCLASSIFICATION">
    <vt:lpwstr>WTO OFFICIAL</vt:lpwstr>
  </property>
</Properties>
</file>