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3983" w14:textId="6ABFCC44" w:rsidR="009239F7" w:rsidRPr="00A47D0B" w:rsidRDefault="00A47D0B" w:rsidP="00A47D0B">
      <w:pPr>
        <w:pStyle w:val="Title"/>
        <w:rPr>
          <w:caps w:val="0"/>
          <w:kern w:val="0"/>
        </w:rPr>
      </w:pPr>
      <w:bookmarkStart w:id="8" w:name="_Hlk52464617"/>
      <w:bookmarkStart w:id="9" w:name="_GoBack"/>
      <w:bookmarkEnd w:id="9"/>
      <w:r w:rsidRPr="00A47D0B">
        <w:rPr>
          <w:caps w:val="0"/>
          <w:kern w:val="0"/>
        </w:rPr>
        <w:t>NOTIFICACIÓN</w:t>
      </w:r>
    </w:p>
    <w:p w14:paraId="521F184D" w14:textId="77777777" w:rsidR="009239F7" w:rsidRPr="00A47D0B" w:rsidRDefault="00776BBA" w:rsidP="00A47D0B">
      <w:pPr>
        <w:jc w:val="center"/>
      </w:pPr>
      <w:r w:rsidRPr="00A47D0B">
        <w:t>Se da traslado de la notificación siguiente de conformidad con el artículo 10.6.</w:t>
      </w:r>
    </w:p>
    <w:p w14:paraId="0DF42747" w14:textId="77777777" w:rsidR="009239F7" w:rsidRPr="00A47D0B" w:rsidRDefault="009239F7" w:rsidP="00A47D0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47D0B" w:rsidRPr="00A47D0B" w14:paraId="13F06AF8" w14:textId="77777777" w:rsidTr="00A47D0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A939872" w14:textId="77777777" w:rsidR="00F85C99" w:rsidRPr="00A47D0B" w:rsidRDefault="00776BBA" w:rsidP="00A47D0B">
            <w:pPr>
              <w:spacing w:before="120" w:after="120"/>
              <w:jc w:val="left"/>
            </w:pPr>
            <w:r w:rsidRPr="00A47D0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796B60" w14:textId="0E8F47C2" w:rsidR="004B339C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Miembro que notifica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rPr>
                <w:u w:val="single"/>
              </w:rPr>
              <w:t>I</w:t>
            </w:r>
            <w:r w:rsidRPr="00A47D0B">
              <w:rPr>
                <w:u w:val="single"/>
              </w:rPr>
              <w:t>SRAEL</w:t>
            </w:r>
          </w:p>
          <w:p w14:paraId="76B835AF" w14:textId="02745FDD" w:rsidR="00F85C99" w:rsidRPr="00A47D0B" w:rsidRDefault="00776BBA" w:rsidP="00A47D0B">
            <w:pPr>
              <w:spacing w:after="120"/>
            </w:pPr>
            <w:r w:rsidRPr="00A47D0B">
              <w:rPr>
                <w:b/>
              </w:rPr>
              <w:t>Si procede, nombre del gobierno local de que se trate (artículos 3.2 y 7.2):</w:t>
            </w:r>
          </w:p>
        </w:tc>
      </w:tr>
      <w:tr w:rsidR="00A47D0B" w:rsidRPr="00A47D0B" w14:paraId="3B209DFA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47142" w14:textId="77777777" w:rsidR="00F85C99" w:rsidRPr="00A47D0B" w:rsidRDefault="00776BBA" w:rsidP="00A47D0B">
            <w:pPr>
              <w:spacing w:before="120" w:after="120"/>
              <w:jc w:val="left"/>
            </w:pPr>
            <w:r w:rsidRPr="00A47D0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99731" w14:textId="381B93FF" w:rsidR="00F85C99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Organismo responsable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rPr>
                <w:i/>
                <w:iCs/>
              </w:rPr>
              <w:t>I</w:t>
            </w:r>
            <w:r w:rsidRPr="00A47D0B">
              <w:rPr>
                <w:i/>
                <w:iCs/>
              </w:rPr>
              <w:t xml:space="preserve">srael WTO-TBT </w:t>
            </w:r>
            <w:proofErr w:type="spellStart"/>
            <w:r w:rsidRPr="00A47D0B">
              <w:rPr>
                <w:i/>
                <w:iCs/>
              </w:rPr>
              <w:t>Enquiry</w:t>
            </w:r>
            <w:proofErr w:type="spellEnd"/>
            <w:r w:rsidRPr="00A47D0B">
              <w:rPr>
                <w:i/>
                <w:iCs/>
              </w:rPr>
              <w:t xml:space="preserve"> Point</w:t>
            </w:r>
            <w:r w:rsidRPr="00A47D0B">
              <w:t xml:space="preserve"> (Servicio de Información OTC-OMC de Israel)</w:t>
            </w:r>
          </w:p>
          <w:p w14:paraId="13958033" w14:textId="77777777" w:rsidR="004B339C" w:rsidRPr="00A47D0B" w:rsidRDefault="00776BBA" w:rsidP="00A47D0B">
            <w:pPr>
              <w:spacing w:after="120"/>
            </w:pPr>
            <w:r w:rsidRPr="00A47D0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62D33D2A" w14:textId="77777777" w:rsidR="004B339C" w:rsidRPr="00A47D0B" w:rsidRDefault="00776BBA" w:rsidP="00A47D0B">
            <w:pPr>
              <w:jc w:val="left"/>
            </w:pPr>
            <w:r w:rsidRPr="00A47D0B">
              <w:rPr>
                <w:i/>
                <w:iCs/>
              </w:rPr>
              <w:t xml:space="preserve">Israel WTO-TBT </w:t>
            </w:r>
            <w:proofErr w:type="spellStart"/>
            <w:r w:rsidRPr="00A47D0B">
              <w:rPr>
                <w:i/>
                <w:iCs/>
              </w:rPr>
              <w:t>Enquiry</w:t>
            </w:r>
            <w:proofErr w:type="spellEnd"/>
            <w:r w:rsidRPr="00A47D0B">
              <w:rPr>
                <w:i/>
                <w:iCs/>
              </w:rPr>
              <w:t xml:space="preserve"> Point</w:t>
            </w:r>
            <w:r w:rsidRPr="00A47D0B">
              <w:t xml:space="preserve"> (Servicio de Información OTC-OMC de Israel)</w:t>
            </w:r>
          </w:p>
          <w:p w14:paraId="579D844C" w14:textId="77777777" w:rsidR="004B339C" w:rsidRPr="00A47D0B" w:rsidRDefault="00776BBA" w:rsidP="00A47D0B">
            <w:pPr>
              <w:jc w:val="left"/>
            </w:pPr>
            <w:proofErr w:type="spellStart"/>
            <w:r w:rsidRPr="00A47D0B">
              <w:rPr>
                <w:i/>
                <w:iCs/>
              </w:rPr>
              <w:t>Ministry</w:t>
            </w:r>
            <w:proofErr w:type="spellEnd"/>
            <w:r w:rsidRPr="00A47D0B">
              <w:rPr>
                <w:i/>
                <w:iCs/>
              </w:rPr>
              <w:t xml:space="preserve"> </w:t>
            </w:r>
            <w:proofErr w:type="spellStart"/>
            <w:r w:rsidRPr="00A47D0B">
              <w:rPr>
                <w:i/>
                <w:iCs/>
              </w:rPr>
              <w:t>of</w:t>
            </w:r>
            <w:proofErr w:type="spellEnd"/>
            <w:r w:rsidRPr="00A47D0B">
              <w:rPr>
                <w:i/>
                <w:iCs/>
              </w:rPr>
              <w:t xml:space="preserve"> </w:t>
            </w:r>
            <w:proofErr w:type="spellStart"/>
            <w:r w:rsidRPr="00A47D0B">
              <w:rPr>
                <w:i/>
                <w:iCs/>
              </w:rPr>
              <w:t>Economy</w:t>
            </w:r>
            <w:proofErr w:type="spellEnd"/>
            <w:r w:rsidRPr="00A47D0B">
              <w:rPr>
                <w:i/>
                <w:iCs/>
              </w:rPr>
              <w:t xml:space="preserve"> and </w:t>
            </w:r>
            <w:proofErr w:type="spellStart"/>
            <w:r w:rsidRPr="00A47D0B">
              <w:rPr>
                <w:i/>
                <w:iCs/>
              </w:rPr>
              <w:t>Industry</w:t>
            </w:r>
            <w:proofErr w:type="spellEnd"/>
            <w:r w:rsidRPr="00A47D0B">
              <w:t xml:space="preserve"> (Ministerio de Economía e Industria)</w:t>
            </w:r>
          </w:p>
          <w:p w14:paraId="1CCD3DF2" w14:textId="62077950" w:rsidR="004B339C" w:rsidRPr="00A47D0B" w:rsidRDefault="00776BBA" w:rsidP="00A47D0B">
            <w:pPr>
              <w:jc w:val="left"/>
            </w:pPr>
            <w:r w:rsidRPr="00A47D0B">
              <w:t>Teléfono</w:t>
            </w:r>
            <w:r w:rsidR="00A47D0B" w:rsidRPr="00A47D0B">
              <w:t>: +</w:t>
            </w:r>
            <w:r w:rsidRPr="00A47D0B">
              <w:t xml:space="preserve"> (972) 3 7347501</w:t>
            </w:r>
          </w:p>
          <w:p w14:paraId="16DD194F" w14:textId="4C3B712A" w:rsidR="00ED0E0F" w:rsidRPr="00A47D0B" w:rsidRDefault="004B339C" w:rsidP="00A47D0B">
            <w:pPr>
              <w:spacing w:after="120"/>
              <w:jc w:val="left"/>
            </w:pPr>
            <w:r w:rsidRPr="00A47D0B">
              <w:t xml:space="preserve">Correo electrónico: </w:t>
            </w:r>
            <w:hyperlink r:id="rId8" w:history="1">
              <w:r w:rsidR="00A47D0B" w:rsidRPr="00A47D0B">
                <w:rPr>
                  <w:rStyle w:val="Hyperlink"/>
                </w:rPr>
                <w:t>Yael.Friedgut@economy.gov.il</w:t>
              </w:r>
            </w:hyperlink>
          </w:p>
        </w:tc>
      </w:tr>
      <w:tr w:rsidR="00A47D0B" w:rsidRPr="00A47D0B" w14:paraId="137D7C50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95516" w14:textId="77777777" w:rsidR="00F85C99" w:rsidRPr="00A47D0B" w:rsidRDefault="00776BBA" w:rsidP="00A47D0B">
            <w:pPr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221F5" w14:textId="0F54152B" w:rsidR="00F85C99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 xml:space="preserve">Notificación hecha en virtud del artículo 2.9.2 [X], 2.10.1 </w:t>
            </w:r>
            <w:proofErr w:type="gramStart"/>
            <w:r w:rsidR="00A47D0B" w:rsidRPr="00A47D0B">
              <w:rPr>
                <w:b/>
              </w:rPr>
              <w:t>[ ]</w:t>
            </w:r>
            <w:proofErr w:type="gramEnd"/>
            <w:r w:rsidRPr="00A47D0B">
              <w:rPr>
                <w:b/>
              </w:rPr>
              <w:t xml:space="preserve">, 5.6.2 </w:t>
            </w:r>
            <w:r w:rsidR="00A47D0B" w:rsidRPr="00A47D0B">
              <w:rPr>
                <w:b/>
              </w:rPr>
              <w:t>[ ]</w:t>
            </w:r>
            <w:r w:rsidRPr="00A47D0B">
              <w:rPr>
                <w:b/>
              </w:rPr>
              <w:t xml:space="preserve">, 5.7.1 </w:t>
            </w:r>
            <w:r w:rsidR="00A47D0B" w:rsidRPr="00A47D0B">
              <w:rPr>
                <w:b/>
              </w:rPr>
              <w:t>[ ]</w:t>
            </w:r>
            <w:r w:rsidRPr="00A47D0B">
              <w:rPr>
                <w:b/>
              </w:rPr>
              <w:t>, o en virtud de:</w:t>
            </w:r>
          </w:p>
        </w:tc>
      </w:tr>
      <w:tr w:rsidR="00A47D0B" w:rsidRPr="00A47D0B" w14:paraId="53B8715F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6C767" w14:textId="77777777" w:rsidR="00F85C99" w:rsidRPr="00A47D0B" w:rsidRDefault="00776BBA" w:rsidP="00A47D0B">
            <w:pPr>
              <w:spacing w:before="120" w:after="120"/>
              <w:jc w:val="left"/>
            </w:pPr>
            <w:r w:rsidRPr="00A47D0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C990E" w14:textId="351D7D7B" w:rsidR="00F85C99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Productos abarcados (partida del SA o de la NCCA cuando corresponda</w:t>
            </w:r>
            <w:r w:rsidR="00A47D0B" w:rsidRPr="00A47D0B">
              <w:rPr>
                <w:b/>
              </w:rPr>
              <w:t>; e</w:t>
            </w:r>
            <w:r w:rsidRPr="00A47D0B">
              <w:rPr>
                <w:b/>
              </w:rPr>
              <w:t>n otro caso partida del arancel nacional</w:t>
            </w:r>
            <w:r w:rsidR="00A47D0B" w:rsidRPr="00A47D0B">
              <w:rPr>
                <w:b/>
              </w:rPr>
              <w:t>. P</w:t>
            </w:r>
            <w:r w:rsidRPr="00A47D0B">
              <w:rPr>
                <w:b/>
              </w:rPr>
              <w:t xml:space="preserve">odrá </w:t>
            </w:r>
            <w:proofErr w:type="gramStart"/>
            <w:r w:rsidRPr="00A47D0B">
              <w:rPr>
                <w:b/>
              </w:rPr>
              <w:t>indicarse</w:t>
            </w:r>
            <w:proofErr w:type="gramEnd"/>
            <w:r w:rsidRPr="00A47D0B">
              <w:rPr>
                <w:b/>
              </w:rPr>
              <w:t xml:space="preserve"> además, cuando proceda, el número de partida de la ICS)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T</w:t>
            </w:r>
            <w:r w:rsidRPr="00A47D0B">
              <w:t>rampolines para uso doméstico</w:t>
            </w:r>
            <w:r w:rsidR="007610C5" w:rsidRPr="00A47D0B">
              <w:t xml:space="preserve"> </w:t>
            </w:r>
            <w:r w:rsidRPr="00A47D0B">
              <w:t>(SA</w:t>
            </w:r>
            <w:r w:rsidR="00A47D0B" w:rsidRPr="00A47D0B">
              <w:t>: 9</w:t>
            </w:r>
            <w:r w:rsidRPr="00A47D0B">
              <w:t>50699</w:t>
            </w:r>
            <w:r w:rsidR="00A47D0B" w:rsidRPr="00A47D0B">
              <w:t>; I</w:t>
            </w:r>
            <w:r w:rsidRPr="00A47D0B">
              <w:t>CS</w:t>
            </w:r>
            <w:r w:rsidR="00A47D0B" w:rsidRPr="00A47D0B">
              <w:t>: 9</w:t>
            </w:r>
            <w:r w:rsidRPr="00A47D0B">
              <w:t>7.200.50).</w:t>
            </w:r>
          </w:p>
        </w:tc>
      </w:tr>
      <w:tr w:rsidR="00A47D0B" w:rsidRPr="00A47D0B" w14:paraId="6695BE32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227B2" w14:textId="77777777" w:rsidR="00F85C99" w:rsidRPr="00A47D0B" w:rsidRDefault="00776BBA" w:rsidP="00A47D0B">
            <w:pPr>
              <w:spacing w:before="120" w:after="120"/>
              <w:jc w:val="left"/>
            </w:pPr>
            <w:r w:rsidRPr="00A47D0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9BDDE" w14:textId="1BF015E2" w:rsidR="00F85C99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Título, número de páginas e idioma(s) del documento notificado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N</w:t>
            </w:r>
            <w:r w:rsidRPr="00A47D0B">
              <w:t xml:space="preserve">orma de Israel SI 562, parte 14, </w:t>
            </w:r>
            <w:r w:rsidRPr="00A47D0B">
              <w:rPr>
                <w:i/>
                <w:iCs/>
              </w:rPr>
              <w:t xml:space="preserve">Safety </w:t>
            </w:r>
            <w:proofErr w:type="spellStart"/>
            <w:r w:rsidRPr="00A47D0B">
              <w:rPr>
                <w:i/>
                <w:iCs/>
              </w:rPr>
              <w:t>of</w:t>
            </w:r>
            <w:proofErr w:type="spellEnd"/>
            <w:r w:rsidRPr="00A47D0B">
              <w:rPr>
                <w:i/>
                <w:iCs/>
              </w:rPr>
              <w:t xml:space="preserve"> </w:t>
            </w:r>
            <w:proofErr w:type="spellStart"/>
            <w:r w:rsidRPr="00A47D0B">
              <w:rPr>
                <w:i/>
                <w:iCs/>
              </w:rPr>
              <w:t>toys</w:t>
            </w:r>
            <w:proofErr w:type="spellEnd"/>
            <w:r w:rsidR="00A47D0B" w:rsidRPr="00A47D0B">
              <w:rPr>
                <w:i/>
                <w:iCs/>
              </w:rPr>
              <w:t>: T</w:t>
            </w:r>
            <w:r w:rsidRPr="00A47D0B">
              <w:rPr>
                <w:i/>
                <w:iCs/>
              </w:rPr>
              <w:t xml:space="preserve">rampolines </w:t>
            </w:r>
            <w:proofErr w:type="spellStart"/>
            <w:r w:rsidRPr="00A47D0B">
              <w:rPr>
                <w:i/>
                <w:iCs/>
              </w:rPr>
              <w:t>for</w:t>
            </w:r>
            <w:proofErr w:type="spellEnd"/>
            <w:r w:rsidRPr="00A47D0B">
              <w:rPr>
                <w:i/>
                <w:iCs/>
              </w:rPr>
              <w:t xml:space="preserve"> </w:t>
            </w:r>
            <w:proofErr w:type="spellStart"/>
            <w:r w:rsidRPr="00A47D0B">
              <w:rPr>
                <w:i/>
                <w:iCs/>
              </w:rPr>
              <w:t>domestic</w:t>
            </w:r>
            <w:proofErr w:type="spellEnd"/>
            <w:r w:rsidRPr="00A47D0B">
              <w:rPr>
                <w:i/>
                <w:iCs/>
              </w:rPr>
              <w:t xml:space="preserve"> use </w:t>
            </w:r>
            <w:r w:rsidRPr="00A47D0B">
              <w:t>(Seguridad de los juguetes</w:t>
            </w:r>
            <w:r w:rsidR="00A47D0B" w:rsidRPr="00A47D0B">
              <w:t>: t</w:t>
            </w:r>
            <w:r w:rsidRPr="00A47D0B">
              <w:t>rampolines para uso doméstico)</w:t>
            </w:r>
          </w:p>
        </w:tc>
      </w:tr>
      <w:tr w:rsidR="00A47D0B" w:rsidRPr="00A47D0B" w14:paraId="5A5AE9C2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E681F" w14:textId="77777777" w:rsidR="00F85C99" w:rsidRPr="00A47D0B" w:rsidRDefault="00776BBA" w:rsidP="00A47D0B">
            <w:pPr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D2C93" w14:textId="11B4CB7D" w:rsidR="00F85C99" w:rsidRPr="00A47D0B" w:rsidRDefault="00776BBA" w:rsidP="00A47D0B">
            <w:pPr>
              <w:spacing w:before="120" w:after="120"/>
              <w:rPr>
                <w:b/>
              </w:rPr>
            </w:pPr>
            <w:r w:rsidRPr="00A47D0B">
              <w:rPr>
                <w:b/>
              </w:rPr>
              <w:t>Descripción del contenido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R</w:t>
            </w:r>
            <w:r w:rsidRPr="00A47D0B">
              <w:t>evisión de la Norma Obligatoria SI 562, parte 14, relativa a los trampolines para uso doméstico</w:t>
            </w:r>
            <w:r w:rsidR="00A47D0B" w:rsidRPr="00A47D0B">
              <w:t>. E</w:t>
            </w:r>
            <w:r w:rsidRPr="00A47D0B">
              <w:t xml:space="preserve">l proyecto de revisión de norma notificado incorpora la Norma Europea EN 71-14, de diciembre </w:t>
            </w:r>
            <w:r w:rsidR="00A47D0B" w:rsidRPr="00A47D0B">
              <w:t>de 2018</w:t>
            </w:r>
            <w:r w:rsidRPr="00A47D0B">
              <w:t>, con algunas diferencias que figuran en la sección en hebreo de la norma:</w:t>
            </w:r>
          </w:p>
          <w:p w14:paraId="0A03EFE7" w14:textId="77777777" w:rsidR="00FE448B" w:rsidRPr="00A47D0B" w:rsidRDefault="00776BBA" w:rsidP="00A47D0B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A47D0B">
              <w:t>Se modifica la referencia normativa (sección 2).</w:t>
            </w:r>
          </w:p>
          <w:p w14:paraId="541724FE" w14:textId="424B141C" w:rsidR="00FE448B" w:rsidRPr="00A47D0B" w:rsidRDefault="00776BBA" w:rsidP="00A47D0B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A47D0B">
              <w:t>Se añade un nuevo apartado (5.13) relativo a la inflamabilidad, que exige que la inflamabilidad de los trampolines sea también conforme a las prescripciones establecidas en la Norma Obligatoria de Israel SI 562, parte 2.</w:t>
            </w:r>
          </w:p>
          <w:p w14:paraId="16F30755" w14:textId="5DC06024" w:rsidR="00FE448B" w:rsidRPr="00A47D0B" w:rsidRDefault="00776BBA" w:rsidP="00A47D0B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A47D0B">
              <w:t>Se añade un nuevo apartado (5.14) relativo a la migración de determinados elementos químicos, que exige que los materiales de los trampolines sean también conformes a las prescripciones establecidas en la Norma Obligatoria de Israel SI 562, parte 3.</w:t>
            </w:r>
          </w:p>
          <w:p w14:paraId="046D004E" w14:textId="6B7991D0" w:rsidR="00FE448B" w:rsidRPr="00A47D0B" w:rsidRDefault="00776BBA" w:rsidP="00A47D0B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A47D0B">
              <w:t xml:space="preserve">Se añade un nuevo apartado (5.15) relativo a la migración de determinados elementos químicos, que exige que los componentes de los trampolines de PVC blando accesibles a los niños sean también conformes a las prescripciones </w:t>
            </w:r>
            <w:r w:rsidRPr="00A47D0B">
              <w:lastRenderedPageBreak/>
              <w:t>establecidas en la Norma Obligatoria de Israel SI 562, parte 9, dedicada a los ftalatos.</w:t>
            </w:r>
          </w:p>
          <w:p w14:paraId="64B15B31" w14:textId="586E3C17" w:rsidR="00FE448B" w:rsidRPr="00A47D0B" w:rsidRDefault="00776BBA" w:rsidP="00A47D0B">
            <w:pPr>
              <w:numPr>
                <w:ilvl w:val="0"/>
                <w:numId w:val="19"/>
              </w:numPr>
              <w:spacing w:before="120" w:after="120"/>
              <w:jc w:val="left"/>
            </w:pPr>
            <w:r w:rsidRPr="00A47D0B">
              <w:t>Se añade en el párrafo 6 el requisito de que las advertencias deberán figurar en hebreo como se indica en el anexo C de la nueva normativa.</w:t>
            </w:r>
          </w:p>
          <w:p w14:paraId="0304631C" w14:textId="77777777" w:rsidR="00FE448B" w:rsidRPr="00A47D0B" w:rsidRDefault="00776BBA" w:rsidP="00A47D0B">
            <w:pPr>
              <w:spacing w:after="120"/>
            </w:pPr>
            <w:r w:rsidRPr="00A47D0B">
              <w:t>La norma revisada notificada entrará en vigor un año después de su publicación en el Boletín Oficial de Israel.</w:t>
            </w:r>
          </w:p>
        </w:tc>
      </w:tr>
      <w:tr w:rsidR="00A47D0B" w:rsidRPr="00A47D0B" w14:paraId="7FC486B2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6A758" w14:textId="77777777" w:rsidR="00F85C99" w:rsidRPr="00A47D0B" w:rsidRDefault="00776BBA" w:rsidP="00A47D0B">
            <w:pPr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ED315" w14:textId="1645E4A8" w:rsidR="00F85C99" w:rsidRPr="00A47D0B" w:rsidRDefault="00776BBA" w:rsidP="00A47D0B">
            <w:pPr>
              <w:spacing w:before="120" w:after="120"/>
              <w:rPr>
                <w:b/>
              </w:rPr>
            </w:pPr>
            <w:r w:rsidRPr="00A47D0B">
              <w:rPr>
                <w:b/>
              </w:rPr>
              <w:t>Objetivo y razón de ser, incluida, cuando proceda, la naturaleza de los problemas urgentes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p</w:t>
            </w:r>
            <w:r w:rsidRPr="00A47D0B">
              <w:t>rotección de la salud o seguridad humanas.</w:t>
            </w:r>
          </w:p>
        </w:tc>
      </w:tr>
      <w:tr w:rsidR="00A47D0B" w:rsidRPr="00A47D0B" w14:paraId="4B74022C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0521A" w14:textId="77777777" w:rsidR="00F85C99" w:rsidRPr="00A47D0B" w:rsidRDefault="00776BBA" w:rsidP="00A47D0B">
            <w:pPr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BEDB8" w14:textId="77777777" w:rsidR="004B339C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Documentos pertinentes:</w:t>
            </w:r>
          </w:p>
          <w:p w14:paraId="559B25B6" w14:textId="75A6504C" w:rsidR="00ED0E0F" w:rsidRPr="00A47D0B" w:rsidRDefault="00776BBA" w:rsidP="00A47D0B">
            <w:pPr>
              <w:numPr>
                <w:ilvl w:val="0"/>
                <w:numId w:val="20"/>
              </w:numPr>
              <w:spacing w:before="120" w:after="120"/>
              <w:jc w:val="left"/>
              <w:rPr>
                <w:bCs/>
              </w:rPr>
            </w:pPr>
            <w:r w:rsidRPr="00A47D0B">
              <w:rPr>
                <w:i/>
                <w:iCs/>
              </w:rPr>
              <w:t xml:space="preserve">Israel </w:t>
            </w:r>
            <w:proofErr w:type="spellStart"/>
            <w:r w:rsidRPr="00A47D0B">
              <w:rPr>
                <w:i/>
                <w:iCs/>
              </w:rPr>
              <w:t>Mandatory</w:t>
            </w:r>
            <w:proofErr w:type="spellEnd"/>
            <w:r w:rsidRPr="00A47D0B">
              <w:rPr>
                <w:i/>
                <w:iCs/>
              </w:rPr>
              <w:t xml:space="preserve"> Standard SI 562 </w:t>
            </w:r>
            <w:proofErr w:type="spellStart"/>
            <w:r w:rsidRPr="00A47D0B">
              <w:rPr>
                <w:i/>
                <w:iCs/>
              </w:rPr>
              <w:t>part</w:t>
            </w:r>
            <w:proofErr w:type="spellEnd"/>
            <w:r w:rsidRPr="00A47D0B">
              <w:rPr>
                <w:i/>
                <w:iCs/>
              </w:rPr>
              <w:t xml:space="preserve"> 14 </w:t>
            </w:r>
            <w:r w:rsidRPr="00A47D0B">
              <w:t xml:space="preserve">(septiembre </w:t>
            </w:r>
            <w:r w:rsidR="00A47D0B" w:rsidRPr="00A47D0B">
              <w:t>de 2017</w:t>
            </w:r>
            <w:r w:rsidRPr="00A47D0B">
              <w:t>).</w:t>
            </w:r>
          </w:p>
          <w:p w14:paraId="3C029DFF" w14:textId="6A1CA735" w:rsidR="00ED0E0F" w:rsidRPr="00A47D0B" w:rsidRDefault="00776BBA" w:rsidP="00A47D0B">
            <w:pPr>
              <w:numPr>
                <w:ilvl w:val="0"/>
                <w:numId w:val="20"/>
              </w:numPr>
              <w:spacing w:before="120" w:after="120"/>
              <w:jc w:val="left"/>
              <w:rPr>
                <w:bCs/>
              </w:rPr>
            </w:pPr>
            <w:r w:rsidRPr="00A47D0B">
              <w:t xml:space="preserve">Norma Europea EN 71-14 (diciembre </w:t>
            </w:r>
            <w:r w:rsidR="00A47D0B" w:rsidRPr="00A47D0B">
              <w:t>de 2018</w:t>
            </w:r>
            <w:r w:rsidRPr="00A47D0B">
              <w:t>).</w:t>
            </w:r>
          </w:p>
        </w:tc>
      </w:tr>
      <w:tr w:rsidR="00A47D0B" w:rsidRPr="00A47D0B" w14:paraId="3F378D8B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43737" w14:textId="77777777" w:rsidR="00EE3A11" w:rsidRPr="00A47D0B" w:rsidRDefault="00776BBA" w:rsidP="00A47D0B">
            <w:pPr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6FBAB" w14:textId="11C19CB0" w:rsidR="00EE3A11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Fecha propuesta de adopción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N</w:t>
            </w:r>
            <w:r w:rsidRPr="00A47D0B">
              <w:t>o se ha determinado.</w:t>
            </w:r>
          </w:p>
          <w:p w14:paraId="39319BEC" w14:textId="54D73A12" w:rsidR="00EE3A11" w:rsidRPr="00A47D0B" w:rsidRDefault="00776BBA" w:rsidP="00A47D0B">
            <w:pPr>
              <w:spacing w:after="120"/>
            </w:pPr>
            <w:r w:rsidRPr="00A47D0B">
              <w:rPr>
                <w:b/>
              </w:rPr>
              <w:t>Fecha propuesta de entrada en vigor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u</w:t>
            </w:r>
            <w:r w:rsidRPr="00A47D0B">
              <w:t>n año desde la fecha de publicación en el Boletín Oficial de Israel</w:t>
            </w:r>
          </w:p>
        </w:tc>
      </w:tr>
      <w:tr w:rsidR="00A47D0B" w:rsidRPr="00A47D0B" w14:paraId="7547D753" w14:textId="77777777" w:rsidTr="00A47D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DDB0C" w14:textId="77777777" w:rsidR="00F85C99" w:rsidRPr="00A47D0B" w:rsidRDefault="00776BBA" w:rsidP="00A47D0B">
            <w:pPr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9351F" w14:textId="781CF4A2" w:rsidR="00F85C99" w:rsidRPr="00A47D0B" w:rsidRDefault="00776BBA" w:rsidP="00A47D0B">
            <w:pPr>
              <w:spacing w:before="120" w:after="120"/>
            </w:pPr>
            <w:r w:rsidRPr="00A47D0B">
              <w:rPr>
                <w:b/>
              </w:rPr>
              <w:t>Fecha límite para la presentación de observaciones</w:t>
            </w:r>
            <w:r w:rsidR="00A47D0B" w:rsidRPr="00A47D0B">
              <w:rPr>
                <w:b/>
              </w:rPr>
              <w:t xml:space="preserve">: </w:t>
            </w:r>
            <w:r w:rsidR="00A47D0B" w:rsidRPr="00A47D0B">
              <w:t>6</w:t>
            </w:r>
            <w:r w:rsidRPr="00A47D0B">
              <w:t>0 días después de la fecha de notificación</w:t>
            </w:r>
          </w:p>
        </w:tc>
      </w:tr>
      <w:tr w:rsidR="009158A2" w:rsidRPr="00A47D0B" w14:paraId="45376650" w14:textId="77777777" w:rsidTr="00A47D0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1C8F06" w14:textId="77777777" w:rsidR="00F85C99" w:rsidRPr="00A47D0B" w:rsidRDefault="00776BBA" w:rsidP="00A47D0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47D0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C8A317F" w14:textId="003246B9" w:rsidR="004B339C" w:rsidRPr="00A47D0B" w:rsidRDefault="00776BBA" w:rsidP="00A47D0B">
            <w:pPr>
              <w:keepNext/>
              <w:keepLines/>
              <w:spacing w:before="120" w:after="120"/>
            </w:pPr>
            <w:r w:rsidRPr="00A47D0B">
              <w:rPr>
                <w:b/>
              </w:rPr>
              <w:t>Textos disponibles en</w:t>
            </w:r>
            <w:r w:rsidR="00A47D0B" w:rsidRPr="00A47D0B">
              <w:rPr>
                <w:b/>
              </w:rPr>
              <w:t>: S</w:t>
            </w:r>
            <w:r w:rsidRPr="00A47D0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619955F" w14:textId="77777777" w:rsidR="004B339C" w:rsidRPr="00A47D0B" w:rsidRDefault="00776BBA" w:rsidP="00A47D0B">
            <w:pPr>
              <w:keepNext/>
              <w:keepLines/>
              <w:jc w:val="left"/>
            </w:pPr>
            <w:r w:rsidRPr="00A47D0B">
              <w:rPr>
                <w:i/>
                <w:iCs/>
              </w:rPr>
              <w:t xml:space="preserve">WTO-TBT </w:t>
            </w:r>
            <w:proofErr w:type="spellStart"/>
            <w:r w:rsidRPr="00A47D0B">
              <w:rPr>
                <w:i/>
                <w:iCs/>
              </w:rPr>
              <w:t>Enquiry</w:t>
            </w:r>
            <w:proofErr w:type="spellEnd"/>
            <w:r w:rsidRPr="00A47D0B">
              <w:rPr>
                <w:i/>
                <w:iCs/>
              </w:rPr>
              <w:t xml:space="preserve"> Point</w:t>
            </w:r>
            <w:r w:rsidRPr="00A47D0B">
              <w:t xml:space="preserve"> (Servicio de Información OTC-OMC)</w:t>
            </w:r>
          </w:p>
          <w:p w14:paraId="3A7F6AF7" w14:textId="64207D2B" w:rsidR="00ED0E0F" w:rsidRPr="00A47D0B" w:rsidRDefault="00D24D01" w:rsidP="00A47D0B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9" w:history="1">
              <w:r w:rsidR="00A47D0B" w:rsidRPr="00A47D0B">
                <w:rPr>
                  <w:rStyle w:val="Hyperlink"/>
                </w:rPr>
                <w:t>Yael.Friedgut@economy.gov.il</w:t>
              </w:r>
            </w:hyperlink>
          </w:p>
        </w:tc>
      </w:tr>
      <w:bookmarkEnd w:id="8"/>
    </w:tbl>
    <w:p w14:paraId="795CEA12" w14:textId="77777777" w:rsidR="00EE3A11" w:rsidRPr="00A47D0B" w:rsidRDefault="00EE3A11" w:rsidP="00A47D0B"/>
    <w:sectPr w:rsidR="00EE3A11" w:rsidRPr="00A47D0B" w:rsidSect="00A47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4580" w14:textId="77777777" w:rsidR="00A16A12" w:rsidRPr="00A47D0B" w:rsidRDefault="00776BBA">
      <w:bookmarkStart w:id="4" w:name="_Hlk52464634"/>
      <w:bookmarkStart w:id="5" w:name="_Hlk52464635"/>
      <w:r w:rsidRPr="00A47D0B">
        <w:separator/>
      </w:r>
      <w:bookmarkEnd w:id="4"/>
      <w:bookmarkEnd w:id="5"/>
    </w:p>
  </w:endnote>
  <w:endnote w:type="continuationSeparator" w:id="0">
    <w:p w14:paraId="75F2F352" w14:textId="77777777" w:rsidR="00A16A12" w:rsidRPr="00A47D0B" w:rsidRDefault="00776BBA">
      <w:bookmarkStart w:id="6" w:name="_Hlk52464636"/>
      <w:bookmarkStart w:id="7" w:name="_Hlk52464637"/>
      <w:r w:rsidRPr="00A47D0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035C" w14:textId="60B98E5F" w:rsidR="009239F7" w:rsidRPr="00A47D0B" w:rsidRDefault="00A47D0B" w:rsidP="00A47D0B">
    <w:pPr>
      <w:pStyle w:val="Footer"/>
    </w:pPr>
    <w:bookmarkStart w:id="14" w:name="_Hlk52464622"/>
    <w:bookmarkStart w:id="15" w:name="_Hlk52464623"/>
    <w:r w:rsidRPr="00A47D0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99D2" w14:textId="307540E9" w:rsidR="009239F7" w:rsidRPr="00A47D0B" w:rsidRDefault="00A47D0B" w:rsidP="00A47D0B">
    <w:pPr>
      <w:pStyle w:val="Footer"/>
    </w:pPr>
    <w:bookmarkStart w:id="16" w:name="_Hlk52464624"/>
    <w:bookmarkStart w:id="17" w:name="_Hlk52464625"/>
    <w:r w:rsidRPr="00A47D0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8130" w14:textId="6B20C5E9" w:rsidR="00EE3A11" w:rsidRPr="00A47D0B" w:rsidRDefault="00A47D0B" w:rsidP="00A47D0B">
    <w:pPr>
      <w:pStyle w:val="Footer"/>
    </w:pPr>
    <w:bookmarkStart w:id="20" w:name="_Hlk52464628"/>
    <w:bookmarkStart w:id="21" w:name="_Hlk52464629"/>
    <w:r w:rsidRPr="00A47D0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9AAA" w14:textId="77777777" w:rsidR="00A16A12" w:rsidRPr="00A47D0B" w:rsidRDefault="00776BBA">
      <w:bookmarkStart w:id="0" w:name="_Hlk52464630"/>
      <w:bookmarkStart w:id="1" w:name="_Hlk52464631"/>
      <w:r w:rsidRPr="00A47D0B">
        <w:separator/>
      </w:r>
      <w:bookmarkEnd w:id="0"/>
      <w:bookmarkEnd w:id="1"/>
    </w:p>
  </w:footnote>
  <w:footnote w:type="continuationSeparator" w:id="0">
    <w:p w14:paraId="29CBAA0D" w14:textId="77777777" w:rsidR="00A16A12" w:rsidRPr="00A47D0B" w:rsidRDefault="00776BBA">
      <w:bookmarkStart w:id="2" w:name="_Hlk52464632"/>
      <w:bookmarkStart w:id="3" w:name="_Hlk52464633"/>
      <w:r w:rsidRPr="00A47D0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FB24" w14:textId="77777777" w:rsidR="00A47D0B" w:rsidRPr="00A47D0B" w:rsidRDefault="00A47D0B" w:rsidP="00A47D0B">
    <w:pPr>
      <w:pStyle w:val="Header"/>
      <w:spacing w:after="240"/>
      <w:jc w:val="center"/>
    </w:pPr>
    <w:bookmarkStart w:id="10" w:name="_Hlk52464618"/>
    <w:bookmarkStart w:id="11" w:name="_Hlk52464619"/>
    <w:r w:rsidRPr="00A47D0B">
      <w:t>G/TBT/N/ISR/1172</w:t>
    </w:r>
  </w:p>
  <w:p w14:paraId="363B7A95" w14:textId="77777777" w:rsidR="00A47D0B" w:rsidRPr="00A47D0B" w:rsidRDefault="00A47D0B" w:rsidP="00A47D0B">
    <w:pPr>
      <w:pStyle w:val="Header"/>
      <w:pBdr>
        <w:bottom w:val="single" w:sz="4" w:space="1" w:color="auto"/>
      </w:pBdr>
      <w:jc w:val="center"/>
    </w:pPr>
    <w:r w:rsidRPr="00A47D0B">
      <w:t xml:space="preserve">- </w:t>
    </w:r>
    <w:r w:rsidRPr="00A47D0B">
      <w:fldChar w:fldCharType="begin"/>
    </w:r>
    <w:r w:rsidRPr="00A47D0B">
      <w:instrText xml:space="preserve"> PAGE  \* Arabic  \* MERGEFORMAT </w:instrText>
    </w:r>
    <w:r w:rsidRPr="00A47D0B">
      <w:fldChar w:fldCharType="separate"/>
    </w:r>
    <w:r w:rsidRPr="00A47D0B">
      <w:t>1</w:t>
    </w:r>
    <w:r w:rsidRPr="00A47D0B">
      <w:fldChar w:fldCharType="end"/>
    </w:r>
    <w:r w:rsidRPr="00A47D0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57C5" w14:textId="77777777" w:rsidR="00A47D0B" w:rsidRPr="00A47D0B" w:rsidRDefault="00A47D0B" w:rsidP="00A47D0B">
    <w:pPr>
      <w:pStyle w:val="Header"/>
      <w:spacing w:after="240"/>
      <w:jc w:val="center"/>
    </w:pPr>
    <w:bookmarkStart w:id="12" w:name="_Hlk52464620"/>
    <w:bookmarkStart w:id="13" w:name="_Hlk52464621"/>
    <w:r w:rsidRPr="00A47D0B">
      <w:t>G/TBT/N/ISR/1172</w:t>
    </w:r>
  </w:p>
  <w:p w14:paraId="7F7FE6D8" w14:textId="77777777" w:rsidR="00A47D0B" w:rsidRPr="00A47D0B" w:rsidRDefault="00A47D0B" w:rsidP="00A47D0B">
    <w:pPr>
      <w:pStyle w:val="Header"/>
      <w:pBdr>
        <w:bottom w:val="single" w:sz="4" w:space="1" w:color="auto"/>
      </w:pBdr>
      <w:jc w:val="center"/>
    </w:pPr>
    <w:r w:rsidRPr="00A47D0B">
      <w:t xml:space="preserve">- </w:t>
    </w:r>
    <w:r w:rsidRPr="00A47D0B">
      <w:fldChar w:fldCharType="begin"/>
    </w:r>
    <w:r w:rsidRPr="00A47D0B">
      <w:instrText xml:space="preserve"> PAGE  \* Arabic  \* MERGEFORMAT </w:instrText>
    </w:r>
    <w:r w:rsidRPr="00A47D0B">
      <w:fldChar w:fldCharType="separate"/>
    </w:r>
    <w:r w:rsidRPr="00A47D0B">
      <w:t>1</w:t>
    </w:r>
    <w:r w:rsidRPr="00A47D0B">
      <w:fldChar w:fldCharType="end"/>
    </w:r>
    <w:r w:rsidRPr="00A47D0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47D0B" w:rsidRPr="00A47D0B" w14:paraId="6C079CB6" w14:textId="77777777" w:rsidTr="00A47D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AF455F" w14:textId="77777777" w:rsidR="00A47D0B" w:rsidRPr="00A47D0B" w:rsidRDefault="00A47D0B" w:rsidP="00A47D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2464626"/>
          <w:bookmarkStart w:id="19" w:name="_Hlk524646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054A7E" w14:textId="77777777" w:rsidR="00A47D0B" w:rsidRPr="00A47D0B" w:rsidRDefault="00A47D0B" w:rsidP="00A47D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7D0B" w:rsidRPr="00A47D0B" w14:paraId="024EF50E" w14:textId="77777777" w:rsidTr="00A47D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13E341" w14:textId="544A7214" w:rsidR="00A47D0B" w:rsidRPr="00A47D0B" w:rsidRDefault="00A47D0B" w:rsidP="00A47D0B">
          <w:pPr>
            <w:jc w:val="left"/>
            <w:rPr>
              <w:rFonts w:eastAsia="Verdana" w:cs="Verdana"/>
              <w:szCs w:val="18"/>
            </w:rPr>
          </w:pPr>
          <w:r w:rsidRPr="00A47D0B">
            <w:rPr>
              <w:rFonts w:eastAsia="Verdana" w:cs="Verdana"/>
              <w:noProof/>
              <w:szCs w:val="18"/>
            </w:rPr>
            <w:drawing>
              <wp:inline distT="0" distB="0" distL="0" distR="0" wp14:anchorId="47075DEE" wp14:editId="3C45C51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023F9B" w14:textId="77777777" w:rsidR="00A47D0B" w:rsidRPr="00A47D0B" w:rsidRDefault="00A47D0B" w:rsidP="00A47D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7D0B" w:rsidRPr="00A47D0B" w14:paraId="32C710AB" w14:textId="77777777" w:rsidTr="00A47D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A1BC219" w14:textId="77777777" w:rsidR="00A47D0B" w:rsidRPr="00A47D0B" w:rsidRDefault="00A47D0B" w:rsidP="00A47D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F212C7" w14:textId="05049A89" w:rsidR="00A47D0B" w:rsidRPr="00A47D0B" w:rsidRDefault="00A47D0B" w:rsidP="00A47D0B">
          <w:pPr>
            <w:jc w:val="right"/>
            <w:rPr>
              <w:rFonts w:eastAsia="Verdana" w:cs="Verdana"/>
              <w:b/>
              <w:szCs w:val="18"/>
            </w:rPr>
          </w:pPr>
          <w:r w:rsidRPr="00A47D0B">
            <w:rPr>
              <w:b/>
              <w:szCs w:val="18"/>
            </w:rPr>
            <w:t>G/TBT/N/ISR/1172</w:t>
          </w:r>
        </w:p>
      </w:tc>
    </w:tr>
    <w:tr w:rsidR="00A47D0B" w:rsidRPr="00A47D0B" w14:paraId="3B5534E2" w14:textId="77777777" w:rsidTr="00A47D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D748B0" w14:textId="77777777" w:rsidR="00A47D0B" w:rsidRPr="00A47D0B" w:rsidRDefault="00A47D0B" w:rsidP="00A47D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0C563C" w14:textId="698DC1BD" w:rsidR="00A47D0B" w:rsidRPr="00A47D0B" w:rsidRDefault="00A47D0B" w:rsidP="00A47D0B">
          <w:pPr>
            <w:jc w:val="right"/>
            <w:rPr>
              <w:rFonts w:eastAsia="Verdana" w:cs="Verdana"/>
              <w:szCs w:val="18"/>
            </w:rPr>
          </w:pPr>
          <w:r w:rsidRPr="00A47D0B">
            <w:rPr>
              <w:rFonts w:eastAsia="Verdana" w:cs="Verdana"/>
              <w:szCs w:val="18"/>
            </w:rPr>
            <w:t>23 de septiembre de 2020</w:t>
          </w:r>
        </w:p>
      </w:tc>
    </w:tr>
    <w:tr w:rsidR="00A47D0B" w:rsidRPr="00A47D0B" w14:paraId="5065A456" w14:textId="77777777" w:rsidTr="00A47D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DA89F5" w14:textId="72861A71" w:rsidR="00A47D0B" w:rsidRPr="00A47D0B" w:rsidRDefault="00A47D0B" w:rsidP="00A47D0B">
          <w:pPr>
            <w:jc w:val="left"/>
            <w:rPr>
              <w:rFonts w:eastAsia="Verdana" w:cs="Verdana"/>
              <w:b/>
              <w:szCs w:val="18"/>
            </w:rPr>
          </w:pPr>
          <w:r w:rsidRPr="00A47D0B">
            <w:rPr>
              <w:rFonts w:eastAsia="Verdana" w:cs="Verdana"/>
              <w:color w:val="FF0000"/>
              <w:szCs w:val="18"/>
            </w:rPr>
            <w:t>(20</w:t>
          </w:r>
          <w:r w:rsidRPr="00A47D0B">
            <w:rPr>
              <w:rFonts w:eastAsia="Verdana" w:cs="Verdana"/>
              <w:color w:val="FF0000"/>
              <w:szCs w:val="18"/>
            </w:rPr>
            <w:noBreakHyphen/>
          </w:r>
          <w:r w:rsidR="00D24D01">
            <w:rPr>
              <w:rFonts w:eastAsia="Verdana" w:cs="Verdana"/>
              <w:color w:val="FF0000"/>
              <w:szCs w:val="18"/>
            </w:rPr>
            <w:t>6452</w:t>
          </w:r>
          <w:r w:rsidRPr="00A47D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EB5D43" w14:textId="46BBE430" w:rsidR="00A47D0B" w:rsidRPr="00A47D0B" w:rsidRDefault="00A47D0B" w:rsidP="00A47D0B">
          <w:pPr>
            <w:jc w:val="right"/>
            <w:rPr>
              <w:rFonts w:eastAsia="Verdana" w:cs="Verdana"/>
              <w:szCs w:val="18"/>
            </w:rPr>
          </w:pPr>
          <w:r w:rsidRPr="00A47D0B">
            <w:rPr>
              <w:rFonts w:eastAsia="Verdana" w:cs="Verdana"/>
              <w:szCs w:val="18"/>
            </w:rPr>
            <w:t xml:space="preserve">Página: </w:t>
          </w:r>
          <w:r w:rsidRPr="00A47D0B">
            <w:rPr>
              <w:rFonts w:eastAsia="Verdana" w:cs="Verdana"/>
              <w:szCs w:val="18"/>
            </w:rPr>
            <w:fldChar w:fldCharType="begin"/>
          </w:r>
          <w:r w:rsidRPr="00A47D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7D0B">
            <w:rPr>
              <w:rFonts w:eastAsia="Verdana" w:cs="Verdana"/>
              <w:szCs w:val="18"/>
            </w:rPr>
            <w:fldChar w:fldCharType="separate"/>
          </w:r>
          <w:r w:rsidRPr="00A47D0B">
            <w:rPr>
              <w:rFonts w:eastAsia="Verdana" w:cs="Verdana"/>
              <w:szCs w:val="18"/>
            </w:rPr>
            <w:t>1</w:t>
          </w:r>
          <w:r w:rsidRPr="00A47D0B">
            <w:rPr>
              <w:rFonts w:eastAsia="Verdana" w:cs="Verdana"/>
              <w:szCs w:val="18"/>
            </w:rPr>
            <w:fldChar w:fldCharType="end"/>
          </w:r>
          <w:r w:rsidRPr="00A47D0B">
            <w:rPr>
              <w:rFonts w:eastAsia="Verdana" w:cs="Verdana"/>
              <w:szCs w:val="18"/>
            </w:rPr>
            <w:t>/</w:t>
          </w:r>
          <w:r w:rsidRPr="00A47D0B">
            <w:rPr>
              <w:rFonts w:eastAsia="Verdana" w:cs="Verdana"/>
              <w:szCs w:val="18"/>
            </w:rPr>
            <w:fldChar w:fldCharType="begin"/>
          </w:r>
          <w:r w:rsidRPr="00A47D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7D0B">
            <w:rPr>
              <w:rFonts w:eastAsia="Verdana" w:cs="Verdana"/>
              <w:szCs w:val="18"/>
            </w:rPr>
            <w:fldChar w:fldCharType="separate"/>
          </w:r>
          <w:r w:rsidRPr="00A47D0B">
            <w:rPr>
              <w:rFonts w:eastAsia="Verdana" w:cs="Verdana"/>
              <w:szCs w:val="18"/>
            </w:rPr>
            <w:t>1</w:t>
          </w:r>
          <w:r w:rsidRPr="00A47D0B">
            <w:rPr>
              <w:rFonts w:eastAsia="Verdana" w:cs="Verdana"/>
              <w:szCs w:val="18"/>
            </w:rPr>
            <w:fldChar w:fldCharType="end"/>
          </w:r>
        </w:p>
      </w:tc>
    </w:tr>
    <w:tr w:rsidR="00A47D0B" w:rsidRPr="00A47D0B" w14:paraId="37329593" w14:textId="77777777" w:rsidTr="00A47D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5E5EA4" w14:textId="1412F84E" w:rsidR="00A47D0B" w:rsidRPr="00A47D0B" w:rsidRDefault="00A47D0B" w:rsidP="00A47D0B">
          <w:pPr>
            <w:jc w:val="left"/>
            <w:rPr>
              <w:rFonts w:eastAsia="Verdana" w:cs="Verdana"/>
              <w:szCs w:val="18"/>
            </w:rPr>
          </w:pPr>
          <w:r w:rsidRPr="00A47D0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61ACE4" w14:textId="5BA7D37B" w:rsidR="00A47D0B" w:rsidRPr="00A47D0B" w:rsidRDefault="00A47D0B" w:rsidP="00A47D0B">
          <w:pPr>
            <w:jc w:val="right"/>
            <w:rPr>
              <w:rFonts w:eastAsia="Verdana" w:cs="Verdana"/>
              <w:bCs/>
              <w:szCs w:val="18"/>
            </w:rPr>
          </w:pPr>
          <w:r w:rsidRPr="00A47D0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8217753" w14:textId="77777777" w:rsidR="00ED54E0" w:rsidRPr="00A47D0B" w:rsidRDefault="00ED54E0" w:rsidP="00A4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1A45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24CC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69E1E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4CBB00"/>
    <w:numStyleLink w:val="LegalHeadings"/>
  </w:abstractNum>
  <w:abstractNum w:abstractNumId="12" w15:restartNumberingAfterBreak="0">
    <w:nsid w:val="57551E12"/>
    <w:multiLevelType w:val="multilevel"/>
    <w:tmpl w:val="3C4CBB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B2F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E2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FEB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BED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A620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BC6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B61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38E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B0B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EAFA0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925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4C6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262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1E7A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B032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B66A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F28E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80EE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04DE12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945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EEB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123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7607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942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8A8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928C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DAE6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E"/>
    <w:multiLevelType w:val="hybridMultilevel"/>
    <w:tmpl w:val="63D526BE"/>
    <w:lvl w:ilvl="0" w:tplc="51660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423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E5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CE1F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FEF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A0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F66E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D0DE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34E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3D526BF"/>
    <w:multiLevelType w:val="hybridMultilevel"/>
    <w:tmpl w:val="63D526BF"/>
    <w:lvl w:ilvl="0" w:tplc="69BCB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40F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682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DA7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C07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30B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FE3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5A7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923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054D"/>
    <w:rsid w:val="004A23F8"/>
    <w:rsid w:val="004B339C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10C5"/>
    <w:rsid w:val="007624E8"/>
    <w:rsid w:val="00776BB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58A2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A12"/>
    <w:rsid w:val="00A47D0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4D01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0E0F"/>
    <w:rsid w:val="00ED54E0"/>
    <w:rsid w:val="00ED66D3"/>
    <w:rsid w:val="00EE3A11"/>
    <w:rsid w:val="00EE4445"/>
    <w:rsid w:val="00F0047B"/>
    <w:rsid w:val="00F263FA"/>
    <w:rsid w:val="00F32397"/>
    <w:rsid w:val="00F40595"/>
    <w:rsid w:val="00F63A77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5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7D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7D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7D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7D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7D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7D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7D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7D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7D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7D0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47D0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47D0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47D0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47D0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47D0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47D0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47D0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47D0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47D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7D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47D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47D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47D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7D0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47D0B"/>
    <w:pPr>
      <w:numPr>
        <w:numId w:val="6"/>
      </w:numPr>
    </w:pPr>
  </w:style>
  <w:style w:type="paragraph" w:styleId="ListBullet">
    <w:name w:val="List Bullet"/>
    <w:basedOn w:val="Normal"/>
    <w:uiPriority w:val="1"/>
    <w:rsid w:val="00A47D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7D0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7D0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7D0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7D0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47D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7D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7D0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47D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7D0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7D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7D0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47D0B"/>
    <w:rPr>
      <w:szCs w:val="20"/>
    </w:rPr>
  </w:style>
  <w:style w:type="character" w:customStyle="1" w:styleId="EndnoteTextChar">
    <w:name w:val="Endnote Text Char"/>
    <w:link w:val="EndnoteText"/>
    <w:uiPriority w:val="49"/>
    <w:rsid w:val="00A47D0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47D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7D0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47D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7D0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47D0B"/>
    <w:pPr>
      <w:ind w:left="567" w:right="567" w:firstLine="0"/>
    </w:pPr>
  </w:style>
  <w:style w:type="character" w:styleId="FootnoteReference">
    <w:name w:val="footnote reference"/>
    <w:uiPriority w:val="5"/>
    <w:rsid w:val="00A47D0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47D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7D0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47D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7D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7D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7D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7D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7D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7D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47D0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0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47D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7D0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47D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7D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7D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47D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47D0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7D0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7D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47D0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7D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7D0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7D0B"/>
  </w:style>
  <w:style w:type="paragraph" w:styleId="BlockText">
    <w:name w:val="Block Text"/>
    <w:basedOn w:val="Normal"/>
    <w:uiPriority w:val="99"/>
    <w:semiHidden/>
    <w:unhideWhenUsed/>
    <w:rsid w:val="00A47D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7D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7D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7D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D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D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D0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47D0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47D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D0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7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D0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7D0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7D0B"/>
  </w:style>
  <w:style w:type="character" w:customStyle="1" w:styleId="DateChar">
    <w:name w:val="Date Char"/>
    <w:basedOn w:val="DefaultParagraphFont"/>
    <w:link w:val="Date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7D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D0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7D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47D0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47D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7D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7D0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7D0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7D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D0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47D0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7D0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7D0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7D0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D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D0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47D0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7D0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7D0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7D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7D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7D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7D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7D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7D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7D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7D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7D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7D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7D0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7D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7D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47D0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47D0B"/>
    <w:rPr>
      <w:lang w:val="es-ES"/>
    </w:rPr>
  </w:style>
  <w:style w:type="paragraph" w:styleId="List">
    <w:name w:val="List"/>
    <w:basedOn w:val="Normal"/>
    <w:uiPriority w:val="99"/>
    <w:semiHidden/>
    <w:unhideWhenUsed/>
    <w:rsid w:val="00A47D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7D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7D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7D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7D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7D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7D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7D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7D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7D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7D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7D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7D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7D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7D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7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D0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7D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D0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47D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7D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7D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7D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7D0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47D0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47D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D0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47D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7D0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7D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7D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D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47D0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47D0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47D0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47D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47D0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B339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B339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B33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B33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B33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B33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B33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B33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B33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B33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B33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B33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B33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B33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B33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B33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B33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B339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B3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B339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B33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B33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B339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B33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B33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B33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B33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B33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B33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B33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B33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B339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B339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B339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B339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B339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B339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B339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B33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B33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B33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B33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B33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B339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B339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B33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B339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el.Friedgut@economy.gov.i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568</Words>
  <Characters>3013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2020-09-23T13:08:00Z</dcterms:created>
  <dcterms:modified xsi:type="dcterms:W3CDTF">2020-10-01T15:44:00Z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08aea79e-349d-4fec-a78c-462163f8a3dd</vt:lpwstr>
  </property>
  <property fmtid="{D5CDD505-2E9C-101B-9397-08002B2CF9AE}" pid="3" name="WTOCLASSIFICATION">
    <vt:lpwstr>WTO OFFICIAL</vt:lpwstr>
  </property>
</Properties>
</file>