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31D9" w:rsidRPr="003A3E55" w:rsidRDefault="00EC6259" w:rsidP="003A3E55">
      <w:pPr>
        <w:pStyle w:val="Title"/>
        <w:rPr>
          <w:caps w:val="0"/>
          <w:kern w:val="0"/>
        </w:rPr>
      </w:pPr>
      <w:r w:rsidRPr="003A3E55">
        <w:rPr>
          <w:caps w:val="0"/>
          <w:kern w:val="0"/>
        </w:rPr>
        <w:t>NOTIFICACIÓN</w:t>
      </w:r>
    </w:p>
    <w:p w:rsidR="00B531D9" w:rsidRPr="003A3E55" w:rsidRDefault="00EC6259" w:rsidP="003A3E55">
      <w:pPr>
        <w:jc w:val="center"/>
      </w:pPr>
      <w:r w:rsidRPr="003A3E55">
        <w:t>Se da traslado de la notificación siguiente de conformidad con el artículo 10.6.</w:t>
      </w:r>
    </w:p>
    <w:p w:rsidR="00B531D9" w:rsidRPr="003A3E55" w:rsidRDefault="00B531D9" w:rsidP="003A3E55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8532"/>
      </w:tblGrid>
      <w:tr w:rsidR="00464223" w:rsidTr="0090284E"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</w:tcPr>
          <w:p w:rsidR="00A52F73" w:rsidRPr="003A3E55" w:rsidRDefault="00EC6259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1.</w:t>
            </w:r>
          </w:p>
        </w:tc>
        <w:tc>
          <w:tcPr>
            <w:tcW w:w="8524" w:type="dxa"/>
            <w:tcBorders>
              <w:bottom w:val="single" w:sz="6" w:space="0" w:color="auto"/>
            </w:tcBorders>
            <w:shd w:val="clear" w:color="auto" w:fill="auto"/>
          </w:tcPr>
          <w:p w:rsidR="00A52F73" w:rsidRPr="003A3E55" w:rsidRDefault="00EC6259" w:rsidP="00946686">
            <w:pPr>
              <w:spacing w:before="120" w:after="120"/>
            </w:pPr>
            <w:bookmarkStart w:id="0" w:name="X_TBT_Reg_1A"/>
            <w:r w:rsidRPr="003A3E55">
              <w:rPr>
                <w:b/>
              </w:rPr>
              <w:t>Miembro que notifica</w:t>
            </w:r>
            <w:bookmarkEnd w:id="0"/>
            <w:r w:rsidRPr="003A3E55">
              <w:rPr>
                <w:b/>
              </w:rPr>
              <w:t>:</w:t>
            </w:r>
            <w:r w:rsidR="00AF251E" w:rsidRPr="006A63E9">
              <w:t xml:space="preserve"> </w:t>
            </w:r>
            <w:bookmarkStart w:id="1" w:name="sps1a"/>
            <w:r w:rsidR="003A3E55" w:rsidRPr="00E764A5">
              <w:rPr>
                <w:bCs/>
                <w:caps/>
                <w:u w:val="single"/>
              </w:rPr>
              <w:t>Paraguay</w:t>
            </w:r>
            <w:bookmarkEnd w:id="1"/>
          </w:p>
          <w:p w:rsidR="00A52F73" w:rsidRPr="003A3E55" w:rsidRDefault="00EC6259" w:rsidP="003A3E55">
            <w:pPr>
              <w:spacing w:after="120"/>
            </w:pPr>
            <w:bookmarkStart w:id="2" w:name="X_TBT_Reg_1B"/>
            <w:r w:rsidRPr="003A3E55">
              <w:rPr>
                <w:b/>
              </w:rPr>
              <w:t>Si procede, nombre del gobierno local de que se trate (artículos 3.2 y 7.2)</w:t>
            </w:r>
            <w:bookmarkEnd w:id="2"/>
            <w:r w:rsidRPr="003A3E55">
              <w:rPr>
                <w:b/>
              </w:rPr>
              <w:t>:</w:t>
            </w:r>
            <w:r w:rsidR="00AF251E" w:rsidRPr="006A63E9">
              <w:t xml:space="preserve"> </w:t>
            </w:r>
            <w:bookmarkStart w:id="3" w:name="sps1b"/>
            <w:bookmarkEnd w:id="3"/>
          </w:p>
        </w:tc>
      </w:tr>
      <w:tr w:rsidR="00464223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EC6259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2.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EC6259" w:rsidP="00873EB4">
            <w:pPr>
              <w:spacing w:before="120" w:after="120"/>
              <w:jc w:val="left"/>
              <w:rPr>
                <w:bCs/>
              </w:rPr>
            </w:pPr>
            <w:bookmarkStart w:id="4" w:name="X_TBT_Reg_2A"/>
            <w:r w:rsidRPr="003A3E55">
              <w:rPr>
                <w:b/>
              </w:rPr>
              <w:t>Organismo responsable</w:t>
            </w:r>
            <w:bookmarkEnd w:id="4"/>
            <w:r w:rsidRPr="003A3E55">
              <w:rPr>
                <w:b/>
              </w:rPr>
              <w:t>:</w:t>
            </w:r>
            <w:r w:rsidR="00AF251E" w:rsidRPr="003A3E55">
              <w:t xml:space="preserve"> </w:t>
            </w:r>
            <w:bookmarkStart w:id="5" w:name="sps2a"/>
            <w:r w:rsidRPr="003A3E55">
              <w:rPr>
                <w:bCs/>
              </w:rPr>
              <w:t>Instituto Nacional de Alimentación y Nutrición (INAN) – Ministerio de Salud Pública y Bienestar Social</w:t>
            </w:r>
            <w:bookmarkEnd w:id="5"/>
          </w:p>
          <w:p w:rsidR="00A52F73" w:rsidRPr="003A3E55" w:rsidRDefault="00EC6259" w:rsidP="008849EF">
            <w:pPr>
              <w:spacing w:after="120"/>
            </w:pPr>
            <w:bookmarkStart w:id="6" w:name="X_TBT_Reg_2B"/>
            <w:r w:rsidRPr="003A3E55">
              <w:rPr>
                <w:b/>
              </w:rPr>
              <w:t xml:space="preserve">Nombre y dirección (incluidos los números de teléfono y de fax, así como las direcciones de correo electrónico y sitios </w:t>
            </w:r>
            <w:r w:rsidR="002B0C97">
              <w:rPr>
                <w:b/>
              </w:rPr>
              <w:t>w</w:t>
            </w:r>
            <w:r w:rsidRPr="003A3E55">
              <w:rPr>
                <w:b/>
              </w:rPr>
              <w:t>eb, en su caso) del organismo o autoridad encargado de la tramitación de observaciones sobre la notificación, en caso de que se trate de un organismo o autoridad diferente</w:t>
            </w:r>
            <w:bookmarkEnd w:id="6"/>
            <w:r w:rsidRPr="003A3E55">
              <w:rPr>
                <w:b/>
              </w:rPr>
              <w:t>:</w:t>
            </w:r>
            <w:r w:rsidR="00A22D74" w:rsidRPr="006A63E9">
              <w:t xml:space="preserve"> </w:t>
            </w:r>
            <w:bookmarkStart w:id="7" w:name="sps4a"/>
          </w:p>
          <w:p w:rsidR="00364AEB" w:rsidRPr="003A3E55" w:rsidRDefault="00EC6259" w:rsidP="008849EF">
            <w:pPr>
              <w:spacing w:after="120"/>
              <w:jc w:val="left"/>
            </w:pPr>
            <w:r w:rsidRPr="003A3E55">
              <w:t>Ministerio de Relaciones Exteriores</w:t>
            </w:r>
            <w:r w:rsidRPr="003A3E55">
              <w:br/>
              <w:t>Centro de Referencia de la OMC</w:t>
            </w:r>
            <w:r w:rsidRPr="003A3E55">
              <w:br/>
              <w:t>Dirección de Organismos Económicos Multilaterales</w:t>
            </w:r>
            <w:r w:rsidRPr="003A3E55">
              <w:br/>
              <w:t>Ministerio de Relaciones Exteriores</w:t>
            </w:r>
            <w:r w:rsidRPr="003A3E55">
              <w:br/>
              <w:t xml:space="preserve">Palma casi 15 de Agosto Nº 594 </w:t>
            </w:r>
            <w:r w:rsidRPr="003A3E55">
              <w:br/>
              <w:t>Asunción, Paraguay</w:t>
            </w:r>
            <w:r w:rsidRPr="003A3E55">
              <w:br/>
              <w:t>Tel.: +(595) 21-493 657</w:t>
            </w:r>
            <w:r w:rsidRPr="003A3E55">
              <w:br/>
              <w:t xml:space="preserve">Email: </w:t>
            </w:r>
            <w:hyperlink r:id="rId7" w:history="1">
              <w:r w:rsidRPr="003A3E55">
                <w:rPr>
                  <w:color w:val="0000FF"/>
                  <w:u w:val="single"/>
                </w:rPr>
                <w:t>snin@mre.gov.py</w:t>
              </w:r>
            </w:hyperlink>
            <w:bookmarkEnd w:id="7"/>
          </w:p>
        </w:tc>
      </w:tr>
      <w:tr w:rsidR="00464223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EC6259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3.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EC6259" w:rsidP="003A3E55">
            <w:pPr>
              <w:spacing w:before="120" w:after="120"/>
            </w:pPr>
            <w:bookmarkStart w:id="8" w:name="X_TBT_Reg_3A"/>
            <w:r w:rsidRPr="003A3E55">
              <w:rPr>
                <w:b/>
              </w:rPr>
              <w:t>Notificación hecha en virtud del artículo 2.9.2</w:t>
            </w:r>
            <w:bookmarkEnd w:id="8"/>
            <w:r w:rsidRPr="003A3E55">
              <w:rPr>
                <w:b/>
              </w:rPr>
              <w:t xml:space="preserve"> [</w:t>
            </w:r>
            <w:bookmarkStart w:id="9" w:name="tbt3a"/>
            <w:r w:rsidRPr="003A3E55">
              <w:rPr>
                <w:b/>
              </w:rPr>
              <w:t>X</w:t>
            </w:r>
            <w:bookmarkEnd w:id="9"/>
            <w:r w:rsidRPr="003A3E55">
              <w:rPr>
                <w:b/>
              </w:rPr>
              <w:t xml:space="preserve">], </w:t>
            </w:r>
            <w:bookmarkStart w:id="10" w:name="X_TBT_Reg_3B"/>
            <w:r w:rsidRPr="003A3E55">
              <w:rPr>
                <w:b/>
              </w:rPr>
              <w:t>2.10.1</w:t>
            </w:r>
            <w:bookmarkEnd w:id="10"/>
            <w:r w:rsidRPr="003A3E55">
              <w:rPr>
                <w:b/>
              </w:rPr>
              <w:t xml:space="preserve"> [</w:t>
            </w:r>
            <w:bookmarkStart w:id="11" w:name="tbt3b"/>
            <w:r w:rsidRPr="003A3E55">
              <w:rPr>
                <w:b/>
              </w:rPr>
              <w:t>  </w:t>
            </w:r>
            <w:bookmarkEnd w:id="11"/>
            <w:r w:rsidRPr="003A3E55">
              <w:rPr>
                <w:b/>
              </w:rPr>
              <w:t xml:space="preserve">], </w:t>
            </w:r>
            <w:bookmarkStart w:id="12" w:name="X_TBT_Reg_3C"/>
            <w:r w:rsidRPr="003A3E55">
              <w:rPr>
                <w:b/>
              </w:rPr>
              <w:t>5.6.2</w:t>
            </w:r>
            <w:bookmarkEnd w:id="12"/>
            <w:r w:rsidRPr="003A3E55">
              <w:rPr>
                <w:b/>
              </w:rPr>
              <w:t xml:space="preserve"> [</w:t>
            </w:r>
            <w:bookmarkStart w:id="13" w:name="tbt3c"/>
            <w:r w:rsidRPr="003A3E55">
              <w:rPr>
                <w:b/>
              </w:rPr>
              <w:t>X</w:t>
            </w:r>
            <w:bookmarkEnd w:id="13"/>
            <w:r w:rsidRPr="003A3E55">
              <w:rPr>
                <w:b/>
              </w:rPr>
              <w:t xml:space="preserve">], </w:t>
            </w:r>
            <w:bookmarkStart w:id="14" w:name="X_TBT_Reg_3D"/>
            <w:r w:rsidRPr="003A3E55">
              <w:rPr>
                <w:b/>
              </w:rPr>
              <w:t>5.7.1</w:t>
            </w:r>
            <w:bookmarkEnd w:id="14"/>
            <w:r w:rsidRPr="003A3E55">
              <w:rPr>
                <w:b/>
              </w:rPr>
              <w:t xml:space="preserve"> [</w:t>
            </w:r>
            <w:bookmarkStart w:id="15" w:name="tbt3d"/>
            <w:r w:rsidRPr="003A3E55">
              <w:rPr>
                <w:b/>
              </w:rPr>
              <w:t>  </w:t>
            </w:r>
            <w:bookmarkEnd w:id="15"/>
            <w:r w:rsidRPr="003A3E55">
              <w:rPr>
                <w:b/>
              </w:rPr>
              <w:t xml:space="preserve">], </w:t>
            </w:r>
            <w:bookmarkStart w:id="16" w:name="X_TBT_Reg_3E"/>
            <w:r w:rsidRPr="003A3E55">
              <w:rPr>
                <w:b/>
              </w:rPr>
              <w:t>o en virtud de</w:t>
            </w:r>
            <w:bookmarkStart w:id="17" w:name="tbt3f"/>
            <w:bookmarkEnd w:id="16"/>
            <w:bookmarkEnd w:id="17"/>
            <w:r w:rsidR="008E4B39">
              <w:rPr>
                <w:b/>
              </w:rPr>
              <w:t>:</w:t>
            </w:r>
            <w:r w:rsidR="006C0F04">
              <w:t xml:space="preserve"> </w:t>
            </w:r>
            <w:r w:rsidR="008E4B39" w:rsidRPr="006C0F04">
              <w:t xml:space="preserve"> </w:t>
            </w:r>
            <w:bookmarkStart w:id="18" w:name="tbt3e"/>
            <w:bookmarkEnd w:id="18"/>
          </w:p>
        </w:tc>
      </w:tr>
      <w:tr w:rsidR="00464223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EC6259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4.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EC6259" w:rsidP="003A3E55">
            <w:pPr>
              <w:spacing w:before="120" w:after="120"/>
            </w:pPr>
            <w:bookmarkStart w:id="19" w:name="X_TBT_Reg_4A"/>
            <w:r w:rsidRPr="003A3E55">
              <w:rPr>
                <w:b/>
              </w:rPr>
              <w:t>Productos abarcados (partida del SA o de la NCCA cuando corresponda;</w:t>
            </w:r>
            <w:r w:rsidR="00AF251E" w:rsidRPr="003A3E55">
              <w:rPr>
                <w:b/>
              </w:rPr>
              <w:t xml:space="preserve"> </w:t>
            </w:r>
            <w:r w:rsidRPr="003A3E55">
              <w:rPr>
                <w:b/>
              </w:rPr>
              <w:t>en otro caso partida del arancel nacional.</w:t>
            </w:r>
            <w:r w:rsidR="00AF251E" w:rsidRPr="003A3E55">
              <w:rPr>
                <w:b/>
              </w:rPr>
              <w:t xml:space="preserve"> </w:t>
            </w:r>
            <w:r w:rsidRPr="003A3E55">
              <w:rPr>
                <w:b/>
              </w:rPr>
              <w:t>Podrá indicarse además, cuando proceda, el número de partida de la ICS)</w:t>
            </w:r>
            <w:bookmarkEnd w:id="19"/>
            <w:r w:rsidRPr="003A3E55">
              <w:rPr>
                <w:b/>
              </w:rPr>
              <w:t>:</w:t>
            </w:r>
            <w:r w:rsidR="00AF251E" w:rsidRPr="003A3E55">
              <w:t xml:space="preserve"> Contaminantes inorgánicos en alimentos</w:t>
            </w:r>
            <w:bookmarkStart w:id="20" w:name="sps3a"/>
            <w:bookmarkEnd w:id="20"/>
          </w:p>
        </w:tc>
      </w:tr>
      <w:tr w:rsidR="00464223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EC6259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5.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EC6259" w:rsidP="003A3E55">
            <w:pPr>
              <w:spacing w:before="120" w:after="120"/>
            </w:pPr>
            <w:bookmarkStart w:id="21" w:name="X_TBT_Reg_5A"/>
            <w:r w:rsidRPr="003A3E55">
              <w:rPr>
                <w:b/>
              </w:rPr>
              <w:t>Título, número de páginas e idioma(s) del documento notificado</w:t>
            </w:r>
            <w:bookmarkEnd w:id="21"/>
            <w:r w:rsidRPr="003A3E55">
              <w:rPr>
                <w:b/>
              </w:rPr>
              <w:t>:</w:t>
            </w:r>
            <w:r w:rsidR="00AF251E" w:rsidRPr="003A3E55">
              <w:t xml:space="preserve"> Proyecto de Resolución del Grupo Mercado Común "Reglamento Técnico Mercosur sobre "Límites Máximos de Contaminantes inorgánicos en alimentos" (Modificación de la Resolución GMC N</w:t>
            </w:r>
            <w:r>
              <w:t>°</w:t>
            </w:r>
            <w:r w:rsidR="00AF251E" w:rsidRPr="003A3E55">
              <w:t xml:space="preserve"> 12/11)" (2 página(s), en Español)</w:t>
            </w:r>
            <w:bookmarkStart w:id="22" w:name="sps5a"/>
            <w:bookmarkStart w:id="23" w:name="sps5c"/>
            <w:bookmarkStart w:id="24" w:name="sps5b"/>
            <w:bookmarkEnd w:id="22"/>
            <w:bookmarkEnd w:id="23"/>
            <w:bookmarkEnd w:id="24"/>
          </w:p>
        </w:tc>
      </w:tr>
      <w:tr w:rsidR="00464223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EC6259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6.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EC6259" w:rsidP="003A3E55">
            <w:pPr>
              <w:spacing w:before="120" w:after="120"/>
            </w:pPr>
            <w:bookmarkStart w:id="25" w:name="X_TBT_Reg_6A"/>
            <w:r w:rsidRPr="003A3E55">
              <w:rPr>
                <w:b/>
              </w:rPr>
              <w:t>Descripción del contenido</w:t>
            </w:r>
            <w:bookmarkEnd w:id="25"/>
            <w:r w:rsidRPr="003A3E55">
              <w:rPr>
                <w:b/>
              </w:rPr>
              <w:t>:</w:t>
            </w:r>
            <w:r w:rsidR="00AF251E" w:rsidRPr="003A3E55">
              <w:t xml:space="preserve"> El Proyecto modifica la Resolución GMC N° 12/11 "Reglamento Técnico Mercosur sobre Límites Máximos de Contaminantes Inorgánicos en Alimentos" en su Anexo PARTE II Límites máximos de contaminantes inorgánicos, ítem "Arroz y sus derivados excepto aceite" de la tabla del Arsénico.</w:t>
            </w:r>
          </w:p>
        </w:tc>
      </w:tr>
      <w:tr w:rsidR="00464223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EC6259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7.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EC6259" w:rsidP="00A5462B">
            <w:pPr>
              <w:spacing w:before="120" w:after="120"/>
            </w:pPr>
            <w:bookmarkStart w:id="26" w:name="X_TBT_Reg_7A"/>
            <w:r w:rsidRPr="003A3E55">
              <w:rPr>
                <w:b/>
              </w:rPr>
              <w:t xml:space="preserve">Objetivo y razón de ser, incluida, cuando proceda, la </w:t>
            </w:r>
            <w:r w:rsidR="00677F2C" w:rsidRPr="003A3E55">
              <w:rPr>
                <w:b/>
              </w:rPr>
              <w:t xml:space="preserve">naturaleza </w:t>
            </w:r>
            <w:r w:rsidRPr="003A3E55">
              <w:rPr>
                <w:b/>
              </w:rPr>
              <w:t>de los problemas urgentes</w:t>
            </w:r>
            <w:bookmarkEnd w:id="26"/>
            <w:r w:rsidRPr="003A3E55">
              <w:rPr>
                <w:b/>
              </w:rPr>
              <w:t>:</w:t>
            </w:r>
            <w:r w:rsidR="00412DAF" w:rsidRPr="003A3E55">
              <w:t xml:space="preserve"> Protección de la salud, prescripciones en materia de calidad</w:t>
            </w:r>
            <w:bookmarkStart w:id="27" w:name="sps7f"/>
            <w:bookmarkEnd w:id="27"/>
          </w:p>
        </w:tc>
      </w:tr>
      <w:tr w:rsidR="00464223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EC6259" w:rsidP="00617B12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8.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24FA9" w:rsidRPr="003A3E55" w:rsidRDefault="00EC6259" w:rsidP="00617B12">
            <w:pPr>
              <w:spacing w:before="120" w:after="120"/>
            </w:pPr>
            <w:bookmarkStart w:id="28" w:name="X_TBT_Reg_8A"/>
            <w:r w:rsidRPr="003A3E55">
              <w:rPr>
                <w:b/>
              </w:rPr>
              <w:t>Documentos pertinentes</w:t>
            </w:r>
            <w:bookmarkEnd w:id="28"/>
            <w:r w:rsidRPr="003A3E55">
              <w:rPr>
                <w:b/>
              </w:rPr>
              <w:t>:</w:t>
            </w:r>
            <w:r w:rsidR="00AF251E" w:rsidRPr="003A3E55">
              <w:t xml:space="preserve"> </w:t>
            </w:r>
          </w:p>
          <w:p w:rsidR="00364AEB" w:rsidRPr="003A3E55" w:rsidRDefault="00EC6259" w:rsidP="00617B12">
            <w:pPr>
              <w:numPr>
                <w:ilvl w:val="0"/>
                <w:numId w:val="16"/>
              </w:numPr>
              <w:spacing w:before="120" w:after="120"/>
              <w:jc w:val="left"/>
            </w:pPr>
            <w:r w:rsidRPr="003A3E55">
              <w:t>Tratado de Asunción</w:t>
            </w:r>
          </w:p>
          <w:p w:rsidR="00364AEB" w:rsidRPr="003A3E55" w:rsidRDefault="00EC6259" w:rsidP="00617B12">
            <w:pPr>
              <w:numPr>
                <w:ilvl w:val="0"/>
                <w:numId w:val="16"/>
              </w:numPr>
              <w:spacing w:before="120" w:after="120"/>
              <w:jc w:val="left"/>
            </w:pPr>
            <w:r w:rsidRPr="003A3E55">
              <w:t>Protocolo de Ouro Preto</w:t>
            </w:r>
          </w:p>
          <w:p w:rsidR="00364AEB" w:rsidRPr="003A3E55" w:rsidRDefault="00EC6259" w:rsidP="00617B12">
            <w:pPr>
              <w:numPr>
                <w:ilvl w:val="0"/>
                <w:numId w:val="16"/>
              </w:numPr>
              <w:spacing w:before="120" w:after="120"/>
              <w:jc w:val="left"/>
            </w:pPr>
            <w:r w:rsidRPr="003A3E55">
              <w:t>Resoluciones Nº 38/98, 12/11 y 45/17 del Grupo Mercado Común</w:t>
            </w:r>
          </w:p>
        </w:tc>
      </w:tr>
      <w:tr w:rsidR="00464223" w:rsidTr="007E3474">
        <w:trPr>
          <w:cantSplit/>
        </w:trPr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F251E" w:rsidRPr="003A3E55" w:rsidRDefault="00EC6259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lastRenderedPageBreak/>
              <w:t>9.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F251E" w:rsidRPr="003A3E55" w:rsidRDefault="00EC6259" w:rsidP="009F7158">
            <w:pPr>
              <w:spacing w:before="120" w:after="120"/>
              <w:rPr>
                <w:bCs/>
              </w:rPr>
            </w:pPr>
            <w:bookmarkStart w:id="29" w:name="X_TBT_Reg_9A"/>
            <w:r w:rsidRPr="003A3E55">
              <w:rPr>
                <w:b/>
              </w:rPr>
              <w:t>Fecha propuesta de adopción</w:t>
            </w:r>
            <w:bookmarkEnd w:id="29"/>
            <w:r w:rsidRPr="003A3E55">
              <w:rPr>
                <w:b/>
              </w:rPr>
              <w:t>:</w:t>
            </w:r>
            <w:r w:rsidRPr="006A63E9">
              <w:t xml:space="preserve"> </w:t>
            </w:r>
            <w:bookmarkStart w:id="30" w:name="sps10a"/>
            <w:bookmarkStart w:id="31" w:name="sps10b"/>
            <w:bookmarkEnd w:id="30"/>
            <w:r w:rsidRPr="003A3E55">
              <w:rPr>
                <w:bCs/>
              </w:rPr>
              <w:t>No aplica</w:t>
            </w:r>
            <w:bookmarkEnd w:id="31"/>
          </w:p>
          <w:p w:rsidR="00AF251E" w:rsidRPr="003A3E55" w:rsidRDefault="00EC6259" w:rsidP="009F7158">
            <w:pPr>
              <w:spacing w:after="120"/>
              <w:rPr>
                <w:b/>
              </w:rPr>
            </w:pPr>
            <w:bookmarkStart w:id="32" w:name="X_TBT_Reg_9B"/>
            <w:r w:rsidRPr="003A3E55">
              <w:rPr>
                <w:b/>
              </w:rPr>
              <w:t>Fecha propuesta de entrada en vigor</w:t>
            </w:r>
            <w:bookmarkEnd w:id="32"/>
            <w:r w:rsidRPr="003A3E55">
              <w:rPr>
                <w:b/>
              </w:rPr>
              <w:t>:</w:t>
            </w:r>
            <w:r w:rsidRPr="006A63E9">
              <w:t xml:space="preserve"> </w:t>
            </w:r>
            <w:bookmarkStart w:id="33" w:name="sps11a"/>
            <w:bookmarkStart w:id="34" w:name="sps11b"/>
            <w:bookmarkEnd w:id="33"/>
            <w:r w:rsidRPr="003A3E55">
              <w:rPr>
                <w:bCs/>
              </w:rPr>
              <w:t>No aplica</w:t>
            </w:r>
            <w:bookmarkEnd w:id="34"/>
          </w:p>
        </w:tc>
      </w:tr>
      <w:tr w:rsidR="00464223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EC6259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10.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EC6259" w:rsidP="003A3E55">
            <w:pPr>
              <w:spacing w:before="120" w:after="120"/>
            </w:pPr>
            <w:bookmarkStart w:id="35" w:name="X_TBT_Reg_10A"/>
            <w:r w:rsidRPr="003A3E55">
              <w:rPr>
                <w:b/>
              </w:rPr>
              <w:t>Fecha límite para la presentación de observaciones</w:t>
            </w:r>
            <w:bookmarkEnd w:id="35"/>
            <w:r w:rsidRPr="003A3E55">
              <w:rPr>
                <w:b/>
              </w:rPr>
              <w:t>:</w:t>
            </w:r>
            <w:r w:rsidR="00AF251E" w:rsidRPr="003A3E55">
              <w:t xml:space="preserve"> Las autoridades del Paraguay atenderán pedidos de documentos y recibirán los comentarios pertinentes, hasta 60 días a partir de la Notificación</w:t>
            </w:r>
            <w:bookmarkStart w:id="36" w:name="sps12a"/>
            <w:bookmarkEnd w:id="36"/>
          </w:p>
        </w:tc>
      </w:tr>
      <w:tr w:rsidR="00464223" w:rsidTr="0090284E">
        <w:tc>
          <w:tcPr>
            <w:tcW w:w="709" w:type="dxa"/>
            <w:tcBorders>
              <w:top w:val="single" w:sz="6" w:space="0" w:color="auto"/>
            </w:tcBorders>
            <w:shd w:val="clear" w:color="auto" w:fill="auto"/>
          </w:tcPr>
          <w:p w:rsidR="00A52F73" w:rsidRPr="003A3E55" w:rsidRDefault="00EC6259" w:rsidP="0090284E">
            <w:pPr>
              <w:keepNext/>
              <w:keepLines/>
              <w:spacing w:before="120" w:after="120"/>
              <w:rPr>
                <w:b/>
              </w:rPr>
            </w:pPr>
            <w:r w:rsidRPr="003A3E55">
              <w:rPr>
                <w:b/>
              </w:rPr>
              <w:t>11.</w:t>
            </w:r>
          </w:p>
        </w:tc>
        <w:tc>
          <w:tcPr>
            <w:tcW w:w="8524" w:type="dxa"/>
            <w:tcBorders>
              <w:top w:val="single" w:sz="6" w:space="0" w:color="auto"/>
            </w:tcBorders>
            <w:shd w:val="clear" w:color="auto" w:fill="auto"/>
          </w:tcPr>
          <w:p w:rsidR="00A52F73" w:rsidRPr="003A3E55" w:rsidRDefault="00EC6259" w:rsidP="00AD2FD7">
            <w:pPr>
              <w:keepNext/>
              <w:keepLines/>
              <w:spacing w:before="120" w:after="120"/>
            </w:pPr>
            <w:bookmarkStart w:id="37" w:name="X_TBT_Reg_11A"/>
            <w:r w:rsidRPr="003A3E55">
              <w:rPr>
                <w:b/>
              </w:rPr>
              <w:t>Textos disponibles en:</w:t>
            </w:r>
            <w:r w:rsidR="00AF251E" w:rsidRPr="003A3E55">
              <w:rPr>
                <w:b/>
              </w:rPr>
              <w:t xml:space="preserve"> </w:t>
            </w:r>
            <w:r w:rsidRPr="003A3E55">
              <w:rPr>
                <w:b/>
              </w:rPr>
              <w:t>Servicio nacional de información [</w:t>
            </w:r>
            <w:bookmarkStart w:id="38" w:name="sps13b"/>
            <w:r w:rsidRPr="003A3E55">
              <w:rPr>
                <w:b/>
              </w:rPr>
              <w:t>X</w:t>
            </w:r>
            <w:bookmarkEnd w:id="38"/>
            <w:r w:rsidRPr="003A3E55">
              <w:rPr>
                <w:b/>
              </w:rPr>
              <w:t>]</w:t>
            </w:r>
            <w:r w:rsidR="00677F2C" w:rsidRPr="003A3E55">
              <w:rPr>
                <w:b/>
              </w:rPr>
              <w:t>,</w:t>
            </w:r>
            <w:r w:rsidRPr="003A3E55">
              <w:rPr>
                <w:b/>
              </w:rPr>
              <w:t xml:space="preserve"> o direcció</w:t>
            </w:r>
            <w:r w:rsidR="00677F2C" w:rsidRPr="003A3E55">
              <w:rPr>
                <w:b/>
              </w:rPr>
              <w:t>n, números de teléfono y de fax y direcciones</w:t>
            </w:r>
            <w:r w:rsidRPr="003A3E55">
              <w:rPr>
                <w:b/>
              </w:rPr>
              <w:t xml:space="preserve"> </w:t>
            </w:r>
            <w:r w:rsidR="00677F2C" w:rsidRPr="003A3E55">
              <w:rPr>
                <w:b/>
              </w:rPr>
              <w:t xml:space="preserve">de </w:t>
            </w:r>
            <w:r w:rsidRPr="003A3E55">
              <w:rPr>
                <w:b/>
              </w:rPr>
              <w:t>correo electrónico y sitio</w:t>
            </w:r>
            <w:r w:rsidR="00677F2C" w:rsidRPr="003A3E55">
              <w:rPr>
                <w:b/>
              </w:rPr>
              <w:t>s</w:t>
            </w:r>
            <w:r w:rsidRPr="003A3E55">
              <w:rPr>
                <w:b/>
              </w:rPr>
              <w:t xml:space="preserve"> </w:t>
            </w:r>
            <w:r w:rsidR="002B0C97">
              <w:rPr>
                <w:b/>
              </w:rPr>
              <w:t>w</w:t>
            </w:r>
            <w:r w:rsidRPr="003A3E55">
              <w:rPr>
                <w:b/>
              </w:rPr>
              <w:t>eb, en su caso, de otra institución</w:t>
            </w:r>
            <w:bookmarkEnd w:id="37"/>
            <w:r w:rsidRPr="003A3E55">
              <w:rPr>
                <w:b/>
              </w:rPr>
              <w:t>:</w:t>
            </w:r>
            <w:r w:rsidR="00AF251E" w:rsidRPr="003A3E55">
              <w:t xml:space="preserve"> </w:t>
            </w:r>
            <w:bookmarkStart w:id="39" w:name="sps13c"/>
          </w:p>
          <w:p w:rsidR="00364AEB" w:rsidRPr="003A3E55" w:rsidRDefault="00EC6259" w:rsidP="00AD2FD7">
            <w:pPr>
              <w:keepNext/>
              <w:keepLines/>
              <w:spacing w:before="120" w:after="120"/>
              <w:jc w:val="left"/>
              <w:rPr>
                <w:bCs/>
              </w:rPr>
            </w:pPr>
            <w:r w:rsidRPr="003A3E55">
              <w:rPr>
                <w:bCs/>
              </w:rPr>
              <w:t>Unidad de Coordinación del SNIN, del Ministerio de Industria y Comercio (MIC), cuyas referencias son:</w:t>
            </w:r>
            <w:r w:rsidRPr="003A3E55">
              <w:rPr>
                <w:bCs/>
              </w:rPr>
              <w:br/>
              <w:t>Avda. Mariscal F. López 3333</w:t>
            </w:r>
            <w:r w:rsidRPr="003A3E55">
              <w:rPr>
                <w:bCs/>
              </w:rPr>
              <w:br/>
              <w:t>Asunción – Paraguay</w:t>
            </w:r>
            <w:r w:rsidRPr="003A3E55">
              <w:rPr>
                <w:bCs/>
              </w:rPr>
              <w:br/>
              <w:t>Teléfono: +(595) 21-616 3284</w:t>
            </w:r>
            <w:r w:rsidRPr="003A3E55">
              <w:rPr>
                <w:bCs/>
              </w:rPr>
              <w:br/>
              <w:t>Fax: +(595) 21-616 3084</w:t>
            </w:r>
            <w:r w:rsidRPr="003A3E55">
              <w:rPr>
                <w:bCs/>
              </w:rPr>
              <w:br/>
              <w:t xml:space="preserve">E-mail: </w:t>
            </w:r>
            <w:hyperlink r:id="rId8" w:history="1">
              <w:r w:rsidRPr="003A3E55">
                <w:rPr>
                  <w:bCs/>
                  <w:color w:val="0000FF"/>
                  <w:u w:val="single"/>
                </w:rPr>
                <w:t>snin@mic.gov.py</w:t>
              </w:r>
            </w:hyperlink>
          </w:p>
          <w:p w:rsidR="00364AEB" w:rsidRPr="003A3E55" w:rsidRDefault="00352D3A" w:rsidP="00AD2FD7">
            <w:pPr>
              <w:keepNext/>
              <w:keepLines/>
              <w:spacing w:before="120" w:after="120"/>
              <w:rPr>
                <w:bCs/>
              </w:rPr>
            </w:pPr>
            <w:hyperlink r:id="rId9" w:history="1">
              <w:r w:rsidR="00EC6259" w:rsidRPr="003A3E55">
                <w:rPr>
                  <w:bCs/>
                  <w:color w:val="0000FF"/>
                  <w:u w:val="single"/>
                </w:rPr>
                <w:t>https://members.wto.org/crnattachments/2020/TBT/PRY/20_4438_00_s.pdf</w:t>
              </w:r>
            </w:hyperlink>
            <w:bookmarkEnd w:id="39"/>
          </w:p>
        </w:tc>
      </w:tr>
    </w:tbl>
    <w:p w:rsidR="00AF251E" w:rsidRPr="003A3E55" w:rsidRDefault="00AF251E" w:rsidP="003A3E55"/>
    <w:sectPr w:rsidR="00AF251E" w:rsidRPr="003A3E55" w:rsidSect="00AE3C0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447A" w:rsidRDefault="00EC6259">
      <w:r>
        <w:separator/>
      </w:r>
    </w:p>
  </w:endnote>
  <w:endnote w:type="continuationSeparator" w:id="0">
    <w:p w:rsidR="0062447A" w:rsidRDefault="00EC6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31D9" w:rsidRPr="003A3E55" w:rsidRDefault="00EC6259" w:rsidP="00B531D9">
    <w:pPr>
      <w:pStyle w:val="Footer"/>
    </w:pPr>
    <w:r w:rsidRPr="003A3E55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5B2" w:rsidRPr="003A3E55" w:rsidRDefault="00EC6259" w:rsidP="00B531D9">
    <w:pPr>
      <w:pStyle w:val="Footer"/>
    </w:pPr>
    <w:r w:rsidRPr="003A3E55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5B2" w:rsidRPr="003A3E55" w:rsidRDefault="00EC6259">
    <w:r w:rsidRPr="003A3E55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447A" w:rsidRDefault="00EC6259">
      <w:r>
        <w:separator/>
      </w:r>
    </w:p>
  </w:footnote>
  <w:footnote w:type="continuationSeparator" w:id="0">
    <w:p w:rsidR="0062447A" w:rsidRDefault="00EC62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31D9" w:rsidRPr="003A3E55" w:rsidRDefault="00EC6259" w:rsidP="00B531D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A3E55">
      <w:t>tbtSymbol</w:t>
    </w:r>
  </w:p>
  <w:p w:rsidR="00B531D9" w:rsidRPr="003A3E55" w:rsidRDefault="00B531D9" w:rsidP="00B531D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B531D9" w:rsidRPr="003A3E55" w:rsidRDefault="00EC6259" w:rsidP="00B531D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A3E55">
      <w:t xml:space="preserve">- </w:t>
    </w:r>
    <w:r w:rsidRPr="003A3E55">
      <w:fldChar w:fldCharType="begin"/>
    </w:r>
    <w:r w:rsidRPr="003A3E55">
      <w:instrText xml:space="preserve"> PAGE </w:instrText>
    </w:r>
    <w:r w:rsidRPr="003A3E55">
      <w:fldChar w:fldCharType="separate"/>
    </w:r>
    <w:r w:rsidRPr="003A3E55">
      <w:t>1</w:t>
    </w:r>
    <w:r w:rsidRPr="003A3E55">
      <w:fldChar w:fldCharType="end"/>
    </w:r>
    <w:r w:rsidRPr="003A3E55">
      <w:t xml:space="preserve"> -</w:t>
    </w:r>
  </w:p>
  <w:p w:rsidR="00B531D9" w:rsidRPr="003A3E55" w:rsidRDefault="00B531D9" w:rsidP="00B531D9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31D9" w:rsidRPr="003A3E55" w:rsidRDefault="00EC6259" w:rsidP="00B531D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0" w:name="spsSymbolHeader"/>
    <w:r w:rsidRPr="003A3E55">
      <w:t>G/TBT/N/PRY/119</w:t>
    </w:r>
    <w:bookmarkEnd w:id="40"/>
  </w:p>
  <w:p w:rsidR="00B531D9" w:rsidRPr="003A3E55" w:rsidRDefault="00B531D9" w:rsidP="00B531D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B531D9" w:rsidRPr="003A3E55" w:rsidRDefault="00EC6259" w:rsidP="00B531D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A3E55">
      <w:t xml:space="preserve">- </w:t>
    </w:r>
    <w:r w:rsidRPr="003A3E55">
      <w:fldChar w:fldCharType="begin"/>
    </w:r>
    <w:r w:rsidRPr="003A3E55">
      <w:instrText xml:space="preserve"> PAGE </w:instrText>
    </w:r>
    <w:r w:rsidRPr="003A3E55">
      <w:fldChar w:fldCharType="separate"/>
    </w:r>
    <w:r w:rsidRPr="003A3E55">
      <w:t>2</w:t>
    </w:r>
    <w:r w:rsidRPr="003A3E55">
      <w:fldChar w:fldCharType="end"/>
    </w:r>
    <w:r w:rsidRPr="003A3E55">
      <w:t xml:space="preserve"> -</w:t>
    </w:r>
  </w:p>
  <w:p w:rsidR="00DD65B2" w:rsidRPr="003A3E55" w:rsidRDefault="00DD65B2" w:rsidP="00B531D9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8"/>
      <w:gridCol w:w="2141"/>
      <w:gridCol w:w="3283"/>
    </w:tblGrid>
    <w:tr w:rsidR="00464223" w:rsidTr="004D5D05">
      <w:trPr>
        <w:trHeight w:val="240"/>
        <w:jc w:val="center"/>
      </w:trPr>
      <w:tc>
        <w:tcPr>
          <w:tcW w:w="3818" w:type="dxa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5D4F0E" w:rsidRPr="00674766" w:rsidRDefault="005D4F0E">
          <w:pPr>
            <w:rPr>
              <w:noProof/>
              <w:szCs w:val="18"/>
              <w:lang w:eastAsia="en-GB"/>
            </w:rPr>
          </w:pPr>
          <w:bookmarkStart w:id="41" w:name="bmkRestricted" w:colFirst="1" w:colLast="1"/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5D4F0E" w:rsidRPr="00674766" w:rsidRDefault="005D4F0E">
          <w:pPr>
            <w:jc w:val="right"/>
            <w:rPr>
              <w:b/>
              <w:color w:val="FF0000"/>
              <w:szCs w:val="18"/>
            </w:rPr>
          </w:pPr>
        </w:p>
      </w:tc>
    </w:tr>
    <w:bookmarkEnd w:id="41"/>
    <w:tr w:rsidR="00464223" w:rsidTr="004D5D05">
      <w:trPr>
        <w:trHeight w:val="213"/>
        <w:jc w:val="center"/>
      </w:trPr>
      <w:tc>
        <w:tcPr>
          <w:tcW w:w="3818" w:type="dxa"/>
          <w:vMerge w:val="restart"/>
          <w:shd w:val="clear" w:color="auto" w:fill="FFFFFF"/>
          <w:hideMark/>
        </w:tcPr>
        <w:p w:rsidR="005D4F0E" w:rsidRPr="00674766" w:rsidRDefault="00352D3A">
          <w:pPr>
            <w:jc w:val="left"/>
            <w:rPr>
              <w:szCs w:val="18"/>
            </w:rPr>
          </w:pPr>
          <w:r>
            <w:rPr>
              <w:szCs w:val="18"/>
              <w:lang w:eastAsia="en-GB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pt;height:56.25pt;visibility:visible">
                <v:imagedata r:id="rId1" o:title=""/>
              </v:shape>
            </w:pict>
          </w: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</w:tcPr>
        <w:p w:rsidR="005D4F0E" w:rsidRPr="00674766" w:rsidRDefault="005D4F0E">
          <w:pPr>
            <w:jc w:val="right"/>
            <w:rPr>
              <w:b/>
              <w:szCs w:val="18"/>
            </w:rPr>
          </w:pPr>
        </w:p>
      </w:tc>
    </w:tr>
    <w:tr w:rsidR="00464223" w:rsidTr="004D5D05">
      <w:trPr>
        <w:trHeight w:val="868"/>
        <w:jc w:val="center"/>
      </w:trPr>
      <w:tc>
        <w:tcPr>
          <w:tcW w:w="3818" w:type="dxa"/>
          <w:vMerge/>
          <w:vAlign w:val="center"/>
          <w:hideMark/>
        </w:tcPr>
        <w:p w:rsidR="005D4F0E" w:rsidRPr="00674766" w:rsidRDefault="005D4F0E">
          <w:pPr>
            <w:jc w:val="left"/>
            <w:rPr>
              <w:szCs w:val="18"/>
            </w:rPr>
          </w:pP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B531D9" w:rsidRPr="003A3E55" w:rsidRDefault="00EC6259" w:rsidP="005D4F0E">
          <w:pPr>
            <w:jc w:val="right"/>
            <w:rPr>
              <w:b/>
              <w:szCs w:val="18"/>
            </w:rPr>
          </w:pPr>
          <w:bookmarkStart w:id="42" w:name="bmkSymbols"/>
          <w:r w:rsidRPr="003A3E55">
            <w:rPr>
              <w:b/>
              <w:szCs w:val="18"/>
            </w:rPr>
            <w:t>G/TBT/N/PRY/119</w:t>
          </w:r>
          <w:bookmarkEnd w:id="42"/>
        </w:p>
      </w:tc>
    </w:tr>
    <w:tr w:rsidR="00464223" w:rsidTr="004D5D05">
      <w:trPr>
        <w:trHeight w:val="240"/>
        <w:jc w:val="center"/>
      </w:trPr>
      <w:tc>
        <w:tcPr>
          <w:tcW w:w="3818" w:type="dxa"/>
          <w:vMerge/>
          <w:vAlign w:val="center"/>
          <w:hideMark/>
        </w:tcPr>
        <w:p w:rsidR="005D4F0E" w:rsidRPr="00674766" w:rsidRDefault="005D4F0E">
          <w:pPr>
            <w:jc w:val="left"/>
            <w:rPr>
              <w:szCs w:val="18"/>
            </w:rPr>
          </w:pP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5D4F0E" w:rsidRPr="00674766" w:rsidRDefault="00EC6259" w:rsidP="005D4F0E">
          <w:pPr>
            <w:jc w:val="right"/>
            <w:rPr>
              <w:szCs w:val="18"/>
            </w:rPr>
          </w:pPr>
          <w:bookmarkStart w:id="43" w:name="spsDateDistribution"/>
          <w:bookmarkStart w:id="44" w:name="bmkDate"/>
          <w:bookmarkEnd w:id="43"/>
          <w:bookmarkEnd w:id="44"/>
          <w:r>
            <w:rPr>
              <w:szCs w:val="18"/>
            </w:rPr>
            <w:t>27 de julio de 2020</w:t>
          </w:r>
        </w:p>
      </w:tc>
    </w:tr>
    <w:tr w:rsidR="00464223" w:rsidTr="004D5D05">
      <w:trPr>
        <w:trHeight w:val="412"/>
        <w:jc w:val="center"/>
      </w:trPr>
      <w:tc>
        <w:tcPr>
          <w:tcW w:w="5959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  <w:hideMark/>
        </w:tcPr>
        <w:p w:rsidR="005D4F0E" w:rsidRPr="00674766" w:rsidRDefault="00EC6259">
          <w:pPr>
            <w:jc w:val="left"/>
            <w:rPr>
              <w:b/>
              <w:szCs w:val="18"/>
            </w:rPr>
          </w:pPr>
          <w:bookmarkStart w:id="45" w:name="bmkSerial"/>
          <w:r w:rsidRPr="003A3E55">
            <w:rPr>
              <w:color w:val="FF0000"/>
              <w:szCs w:val="18"/>
            </w:rPr>
            <w:t>(</w:t>
          </w:r>
          <w:bookmarkStart w:id="46" w:name="spsSerialNumber"/>
          <w:bookmarkEnd w:id="46"/>
          <w:r>
            <w:rPr>
              <w:color w:val="FF0000"/>
              <w:szCs w:val="18"/>
            </w:rPr>
            <w:t>20-</w:t>
          </w:r>
          <w:r w:rsidR="00352D3A">
            <w:rPr>
              <w:color w:val="FF0000"/>
              <w:szCs w:val="18"/>
            </w:rPr>
            <w:t>5194</w:t>
          </w:r>
          <w:bookmarkStart w:id="47" w:name="_GoBack"/>
          <w:bookmarkEnd w:id="47"/>
          <w:r w:rsidRPr="003A3E55">
            <w:rPr>
              <w:color w:val="FF0000"/>
              <w:szCs w:val="18"/>
            </w:rPr>
            <w:t>)</w:t>
          </w:r>
          <w:bookmarkEnd w:id="45"/>
        </w:p>
      </w:tc>
      <w:tc>
        <w:tcPr>
          <w:tcW w:w="3283" w:type="dxa"/>
          <w:tcBorders>
            <w:top w:val="nil"/>
            <w:left w:val="nil"/>
            <w:bottom w:val="single" w:sz="4" w:space="0" w:color="auto"/>
            <w:right w:val="nil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  <w:hideMark/>
        </w:tcPr>
        <w:p w:rsidR="005D4F0E" w:rsidRPr="00674766" w:rsidRDefault="00EC6259" w:rsidP="005D4F0E">
          <w:pPr>
            <w:jc w:val="right"/>
            <w:rPr>
              <w:szCs w:val="18"/>
            </w:rPr>
          </w:pPr>
          <w:bookmarkStart w:id="48" w:name="bmkTotPages"/>
          <w:r w:rsidRPr="003A3E55">
            <w:rPr>
              <w:bCs/>
              <w:szCs w:val="18"/>
            </w:rPr>
            <w:t xml:space="preserve">Página: </w:t>
          </w:r>
          <w:r w:rsidRPr="003A3E55">
            <w:rPr>
              <w:szCs w:val="18"/>
            </w:rPr>
            <w:fldChar w:fldCharType="begin"/>
          </w:r>
          <w:r w:rsidRPr="003A3E55">
            <w:rPr>
              <w:bCs/>
              <w:szCs w:val="18"/>
            </w:rPr>
            <w:instrText xml:space="preserve"> PAGE  \* Arabic  \* MERGEFORMAT </w:instrText>
          </w:r>
          <w:r w:rsidRPr="003A3E55">
            <w:rPr>
              <w:szCs w:val="18"/>
            </w:rPr>
            <w:fldChar w:fldCharType="separate"/>
          </w:r>
          <w:r w:rsidR="006A63E9">
            <w:rPr>
              <w:bCs/>
              <w:noProof/>
              <w:szCs w:val="18"/>
            </w:rPr>
            <w:t>1</w:t>
          </w:r>
          <w:r w:rsidRPr="003A3E55">
            <w:rPr>
              <w:szCs w:val="18"/>
            </w:rPr>
            <w:fldChar w:fldCharType="end"/>
          </w:r>
          <w:r w:rsidRPr="003A3E55">
            <w:rPr>
              <w:bCs/>
              <w:szCs w:val="18"/>
            </w:rPr>
            <w:t>/</w:t>
          </w:r>
          <w:r w:rsidRPr="003A3E55">
            <w:rPr>
              <w:szCs w:val="18"/>
            </w:rPr>
            <w:fldChar w:fldCharType="begin"/>
          </w:r>
          <w:r w:rsidRPr="003A3E55">
            <w:rPr>
              <w:bCs/>
              <w:szCs w:val="18"/>
            </w:rPr>
            <w:instrText xml:space="preserve"> NUMPAGES  \* Arabic  \* MERGEFORMAT </w:instrText>
          </w:r>
          <w:r w:rsidRPr="003A3E55">
            <w:rPr>
              <w:szCs w:val="18"/>
            </w:rPr>
            <w:fldChar w:fldCharType="separate"/>
          </w:r>
          <w:r w:rsidR="006A63E9">
            <w:rPr>
              <w:bCs/>
              <w:noProof/>
              <w:szCs w:val="18"/>
            </w:rPr>
            <w:t>1</w:t>
          </w:r>
          <w:r w:rsidRPr="003A3E55">
            <w:rPr>
              <w:szCs w:val="18"/>
            </w:rPr>
            <w:fldChar w:fldCharType="end"/>
          </w:r>
          <w:bookmarkEnd w:id="48"/>
        </w:p>
      </w:tc>
    </w:tr>
    <w:tr w:rsidR="00464223" w:rsidTr="004D5D05">
      <w:trPr>
        <w:trHeight w:val="240"/>
        <w:jc w:val="center"/>
      </w:trPr>
      <w:tc>
        <w:tcPr>
          <w:tcW w:w="5959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  <w:hideMark/>
        </w:tcPr>
        <w:p w:rsidR="005D4F0E" w:rsidRPr="00674766" w:rsidRDefault="00EC6259">
          <w:pPr>
            <w:jc w:val="left"/>
            <w:rPr>
              <w:szCs w:val="18"/>
            </w:rPr>
          </w:pPr>
          <w:bookmarkStart w:id="49" w:name="bmkCommittee"/>
          <w:r w:rsidRPr="003A3E55">
            <w:rPr>
              <w:b/>
              <w:szCs w:val="18"/>
            </w:rPr>
            <w:t>Comité de Obstáculos Técnicos al Comercio</w:t>
          </w:r>
          <w:bookmarkEnd w:id="49"/>
        </w:p>
      </w:tc>
      <w:tc>
        <w:tcPr>
          <w:tcW w:w="328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  <w:hideMark/>
        </w:tcPr>
        <w:p w:rsidR="005D4F0E" w:rsidRPr="003A3E55" w:rsidRDefault="00EC6259">
          <w:pPr>
            <w:jc w:val="right"/>
            <w:rPr>
              <w:bCs/>
              <w:szCs w:val="18"/>
            </w:rPr>
          </w:pPr>
          <w:bookmarkStart w:id="50" w:name="bmkLanguage"/>
          <w:r w:rsidRPr="003A3E55">
            <w:rPr>
              <w:bCs/>
              <w:szCs w:val="18"/>
            </w:rPr>
            <w:t>Original:</w:t>
          </w:r>
          <w:r w:rsidR="00AF251E" w:rsidRPr="003A3E55">
            <w:rPr>
              <w:bCs/>
              <w:szCs w:val="18"/>
            </w:rPr>
            <w:t xml:space="preserve"> </w:t>
          </w:r>
          <w:bookmarkStart w:id="51" w:name="spsOriginalLanguage"/>
          <w:r w:rsidRPr="003A3E55">
            <w:rPr>
              <w:bCs/>
              <w:szCs w:val="18"/>
            </w:rPr>
            <w:t>español</w:t>
          </w:r>
          <w:bookmarkEnd w:id="51"/>
          <w:bookmarkEnd w:id="50"/>
        </w:p>
      </w:tc>
    </w:tr>
  </w:tbl>
  <w:p w:rsidR="00DD65B2" w:rsidRPr="003A3E55" w:rsidRDefault="00DD65B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C8A20B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ACF492E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2A1A9FEE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A63010CC"/>
    <w:numStyleLink w:val="LegalHeadings"/>
  </w:abstractNum>
  <w:abstractNum w:abstractNumId="12" w15:restartNumberingAfterBreak="0">
    <w:nsid w:val="57551E12"/>
    <w:multiLevelType w:val="multilevel"/>
    <w:tmpl w:val="A63010CC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E2B84EAA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2C0E8338" w:tentative="1">
      <w:start w:val="1"/>
      <w:numFmt w:val="lowerLetter"/>
      <w:lvlText w:val="%2."/>
      <w:lvlJc w:val="left"/>
      <w:pPr>
        <w:ind w:left="1080" w:hanging="360"/>
      </w:pPr>
    </w:lvl>
    <w:lvl w:ilvl="2" w:tplc="A18ACAEE" w:tentative="1">
      <w:start w:val="1"/>
      <w:numFmt w:val="lowerRoman"/>
      <w:lvlText w:val="%3."/>
      <w:lvlJc w:val="right"/>
      <w:pPr>
        <w:ind w:left="1800" w:hanging="180"/>
      </w:pPr>
    </w:lvl>
    <w:lvl w:ilvl="3" w:tplc="87F08022" w:tentative="1">
      <w:start w:val="1"/>
      <w:numFmt w:val="decimal"/>
      <w:lvlText w:val="%4."/>
      <w:lvlJc w:val="left"/>
      <w:pPr>
        <w:ind w:left="2520" w:hanging="360"/>
      </w:pPr>
    </w:lvl>
    <w:lvl w:ilvl="4" w:tplc="274E5D16" w:tentative="1">
      <w:start w:val="1"/>
      <w:numFmt w:val="lowerLetter"/>
      <w:lvlText w:val="%5."/>
      <w:lvlJc w:val="left"/>
      <w:pPr>
        <w:ind w:left="3240" w:hanging="360"/>
      </w:pPr>
    </w:lvl>
    <w:lvl w:ilvl="5" w:tplc="91640CFC" w:tentative="1">
      <w:start w:val="1"/>
      <w:numFmt w:val="lowerRoman"/>
      <w:lvlText w:val="%6."/>
      <w:lvlJc w:val="right"/>
      <w:pPr>
        <w:ind w:left="3960" w:hanging="180"/>
      </w:pPr>
    </w:lvl>
    <w:lvl w:ilvl="6" w:tplc="824E9006" w:tentative="1">
      <w:start w:val="1"/>
      <w:numFmt w:val="decimal"/>
      <w:lvlText w:val="%7."/>
      <w:lvlJc w:val="left"/>
      <w:pPr>
        <w:ind w:left="4680" w:hanging="360"/>
      </w:pPr>
    </w:lvl>
    <w:lvl w:ilvl="7" w:tplc="978095DC" w:tentative="1">
      <w:start w:val="1"/>
      <w:numFmt w:val="lowerLetter"/>
      <w:lvlText w:val="%8."/>
      <w:lvlJc w:val="left"/>
      <w:pPr>
        <w:ind w:left="5400" w:hanging="360"/>
      </w:pPr>
    </w:lvl>
    <w:lvl w:ilvl="8" w:tplc="BF82608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hybridMultilevel"/>
    <w:tmpl w:val="63D526BB"/>
    <w:lvl w:ilvl="0" w:tplc="FA48344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55C605D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D0CEFA5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3F3076E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EDF4295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4062600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EC28668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58D43D6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1552362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0"/>
  </w:num>
  <w:num w:numId="8">
    <w:abstractNumId w:val="13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1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SortMethod w:val="0000"/>
  <w:doNotTrackMoves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31D9"/>
    <w:rsid w:val="00004820"/>
    <w:rsid w:val="000074D5"/>
    <w:rsid w:val="00016119"/>
    <w:rsid w:val="0002424F"/>
    <w:rsid w:val="00033711"/>
    <w:rsid w:val="00057BEF"/>
    <w:rsid w:val="00067D73"/>
    <w:rsid w:val="00071B26"/>
    <w:rsid w:val="0008008F"/>
    <w:rsid w:val="00092794"/>
    <w:rsid w:val="00093FCA"/>
    <w:rsid w:val="000A7098"/>
    <w:rsid w:val="000B12FE"/>
    <w:rsid w:val="000C724C"/>
    <w:rsid w:val="000D23F0"/>
    <w:rsid w:val="000D2FB0"/>
    <w:rsid w:val="000D4C66"/>
    <w:rsid w:val="00104D9E"/>
    <w:rsid w:val="00114B29"/>
    <w:rsid w:val="001171A2"/>
    <w:rsid w:val="00120B96"/>
    <w:rsid w:val="001273FC"/>
    <w:rsid w:val="001338F0"/>
    <w:rsid w:val="0014012F"/>
    <w:rsid w:val="001426D0"/>
    <w:rsid w:val="00182B7B"/>
    <w:rsid w:val="001B50DF"/>
    <w:rsid w:val="001C08C0"/>
    <w:rsid w:val="001C7AC6"/>
    <w:rsid w:val="001D0E4B"/>
    <w:rsid w:val="001D74DE"/>
    <w:rsid w:val="001E6701"/>
    <w:rsid w:val="001F2C22"/>
    <w:rsid w:val="00200874"/>
    <w:rsid w:val="00207095"/>
    <w:rsid w:val="002149CB"/>
    <w:rsid w:val="002242B5"/>
    <w:rsid w:val="002433AD"/>
    <w:rsid w:val="00255119"/>
    <w:rsid w:val="00272713"/>
    <w:rsid w:val="00276383"/>
    <w:rsid w:val="00287066"/>
    <w:rsid w:val="002B0C97"/>
    <w:rsid w:val="002E4A00"/>
    <w:rsid w:val="003267CD"/>
    <w:rsid w:val="00334600"/>
    <w:rsid w:val="00337700"/>
    <w:rsid w:val="003422F5"/>
    <w:rsid w:val="00342A86"/>
    <w:rsid w:val="00352D3A"/>
    <w:rsid w:val="00364AEB"/>
    <w:rsid w:val="003975E1"/>
    <w:rsid w:val="003A0E78"/>
    <w:rsid w:val="003A19CB"/>
    <w:rsid w:val="003A3E55"/>
    <w:rsid w:val="003B0391"/>
    <w:rsid w:val="003B6D4C"/>
    <w:rsid w:val="003C0D06"/>
    <w:rsid w:val="003C5751"/>
    <w:rsid w:val="003E29E0"/>
    <w:rsid w:val="003E3193"/>
    <w:rsid w:val="003E3A26"/>
    <w:rsid w:val="003F0353"/>
    <w:rsid w:val="003F0B47"/>
    <w:rsid w:val="003F46BB"/>
    <w:rsid w:val="00412DAF"/>
    <w:rsid w:val="00426FB1"/>
    <w:rsid w:val="0043612A"/>
    <w:rsid w:val="00440FA1"/>
    <w:rsid w:val="00464223"/>
    <w:rsid w:val="00466A2B"/>
    <w:rsid w:val="004935F4"/>
    <w:rsid w:val="004B06F7"/>
    <w:rsid w:val="004D290D"/>
    <w:rsid w:val="004D3BBA"/>
    <w:rsid w:val="004D5D05"/>
    <w:rsid w:val="004D622B"/>
    <w:rsid w:val="004E1A35"/>
    <w:rsid w:val="004E55A0"/>
    <w:rsid w:val="004F4ADE"/>
    <w:rsid w:val="00524772"/>
    <w:rsid w:val="00533502"/>
    <w:rsid w:val="0054586F"/>
    <w:rsid w:val="00571EE1"/>
    <w:rsid w:val="00582F70"/>
    <w:rsid w:val="0059270F"/>
    <w:rsid w:val="00592965"/>
    <w:rsid w:val="005A5D90"/>
    <w:rsid w:val="005B571A"/>
    <w:rsid w:val="005C6D4E"/>
    <w:rsid w:val="005D21E5"/>
    <w:rsid w:val="005D4F0E"/>
    <w:rsid w:val="005E14C9"/>
    <w:rsid w:val="005F0AAE"/>
    <w:rsid w:val="00605630"/>
    <w:rsid w:val="00617B12"/>
    <w:rsid w:val="0062447A"/>
    <w:rsid w:val="006652F7"/>
    <w:rsid w:val="00674766"/>
    <w:rsid w:val="00674833"/>
    <w:rsid w:val="00677F2C"/>
    <w:rsid w:val="00696361"/>
    <w:rsid w:val="006A2F2A"/>
    <w:rsid w:val="006A63E9"/>
    <w:rsid w:val="006C0F04"/>
    <w:rsid w:val="006E0C67"/>
    <w:rsid w:val="006F728A"/>
    <w:rsid w:val="00727F5B"/>
    <w:rsid w:val="00735ADA"/>
    <w:rsid w:val="007461AF"/>
    <w:rsid w:val="00795114"/>
    <w:rsid w:val="00795D34"/>
    <w:rsid w:val="00797BE0"/>
    <w:rsid w:val="007A761F"/>
    <w:rsid w:val="007B7BB1"/>
    <w:rsid w:val="007C4766"/>
    <w:rsid w:val="007D39B5"/>
    <w:rsid w:val="007E3474"/>
    <w:rsid w:val="00801776"/>
    <w:rsid w:val="008267C3"/>
    <w:rsid w:val="00827789"/>
    <w:rsid w:val="00833814"/>
    <w:rsid w:val="00834FB6"/>
    <w:rsid w:val="008402D9"/>
    <w:rsid w:val="00842D59"/>
    <w:rsid w:val="0085388D"/>
    <w:rsid w:val="00873EB4"/>
    <w:rsid w:val="008849EF"/>
    <w:rsid w:val="00885409"/>
    <w:rsid w:val="008960CC"/>
    <w:rsid w:val="008A1305"/>
    <w:rsid w:val="008A2F61"/>
    <w:rsid w:val="008E4B39"/>
    <w:rsid w:val="0090284E"/>
    <w:rsid w:val="00912133"/>
    <w:rsid w:val="0091417D"/>
    <w:rsid w:val="00917BFE"/>
    <w:rsid w:val="00924FA9"/>
    <w:rsid w:val="009304CB"/>
    <w:rsid w:val="0093775F"/>
    <w:rsid w:val="00946686"/>
    <w:rsid w:val="009613B7"/>
    <w:rsid w:val="009A0D78"/>
    <w:rsid w:val="009C190B"/>
    <w:rsid w:val="009D63FB"/>
    <w:rsid w:val="009E6970"/>
    <w:rsid w:val="009F491D"/>
    <w:rsid w:val="009F7158"/>
    <w:rsid w:val="00A03017"/>
    <w:rsid w:val="00A04DBF"/>
    <w:rsid w:val="00A22D74"/>
    <w:rsid w:val="00A23CA3"/>
    <w:rsid w:val="00A37C79"/>
    <w:rsid w:val="00A46611"/>
    <w:rsid w:val="00A52F73"/>
    <w:rsid w:val="00A5462B"/>
    <w:rsid w:val="00A60556"/>
    <w:rsid w:val="00A627A8"/>
    <w:rsid w:val="00A67526"/>
    <w:rsid w:val="00A73F8C"/>
    <w:rsid w:val="00A803F2"/>
    <w:rsid w:val="00A84BF5"/>
    <w:rsid w:val="00A950D3"/>
    <w:rsid w:val="00AC7C4D"/>
    <w:rsid w:val="00AD1003"/>
    <w:rsid w:val="00AD2FD7"/>
    <w:rsid w:val="00AD59FD"/>
    <w:rsid w:val="00AE3C0C"/>
    <w:rsid w:val="00AF251E"/>
    <w:rsid w:val="00AF33E8"/>
    <w:rsid w:val="00B016F2"/>
    <w:rsid w:val="00B03A79"/>
    <w:rsid w:val="00B043C7"/>
    <w:rsid w:val="00B07663"/>
    <w:rsid w:val="00B24B85"/>
    <w:rsid w:val="00B25551"/>
    <w:rsid w:val="00B30392"/>
    <w:rsid w:val="00B3140F"/>
    <w:rsid w:val="00B4336E"/>
    <w:rsid w:val="00B45327"/>
    <w:rsid w:val="00B45F9E"/>
    <w:rsid w:val="00B46156"/>
    <w:rsid w:val="00B531D9"/>
    <w:rsid w:val="00B729C4"/>
    <w:rsid w:val="00B7403D"/>
    <w:rsid w:val="00B83FE6"/>
    <w:rsid w:val="00B86771"/>
    <w:rsid w:val="00BA5D80"/>
    <w:rsid w:val="00BB0211"/>
    <w:rsid w:val="00BB432E"/>
    <w:rsid w:val="00BC17E5"/>
    <w:rsid w:val="00BC2650"/>
    <w:rsid w:val="00BE28A4"/>
    <w:rsid w:val="00C05660"/>
    <w:rsid w:val="00C11419"/>
    <w:rsid w:val="00C32C7B"/>
    <w:rsid w:val="00C34F2D"/>
    <w:rsid w:val="00C400B5"/>
    <w:rsid w:val="00C40800"/>
    <w:rsid w:val="00C41B3D"/>
    <w:rsid w:val="00C43BE2"/>
    <w:rsid w:val="00C65229"/>
    <w:rsid w:val="00C65F6E"/>
    <w:rsid w:val="00C67AA4"/>
    <w:rsid w:val="00C71274"/>
    <w:rsid w:val="00C97117"/>
    <w:rsid w:val="00CB2591"/>
    <w:rsid w:val="00CD0195"/>
    <w:rsid w:val="00CD0728"/>
    <w:rsid w:val="00CD5EC3"/>
    <w:rsid w:val="00CE1C9D"/>
    <w:rsid w:val="00CF4D05"/>
    <w:rsid w:val="00D42176"/>
    <w:rsid w:val="00D52473"/>
    <w:rsid w:val="00D56B72"/>
    <w:rsid w:val="00D65AF6"/>
    <w:rsid w:val="00D66DCB"/>
    <w:rsid w:val="00D66F5C"/>
    <w:rsid w:val="00D74837"/>
    <w:rsid w:val="00D94AEA"/>
    <w:rsid w:val="00DB41F5"/>
    <w:rsid w:val="00DB47DD"/>
    <w:rsid w:val="00DB7CB0"/>
    <w:rsid w:val="00DD5319"/>
    <w:rsid w:val="00DD65B2"/>
    <w:rsid w:val="00DE4611"/>
    <w:rsid w:val="00E21DE6"/>
    <w:rsid w:val="00E464CD"/>
    <w:rsid w:val="00E47B1B"/>
    <w:rsid w:val="00E60485"/>
    <w:rsid w:val="00E764A5"/>
    <w:rsid w:val="00E81A56"/>
    <w:rsid w:val="00E844E4"/>
    <w:rsid w:val="00E97806"/>
    <w:rsid w:val="00EA1572"/>
    <w:rsid w:val="00EB1D8F"/>
    <w:rsid w:val="00EB4982"/>
    <w:rsid w:val="00EC6259"/>
    <w:rsid w:val="00EE50B7"/>
    <w:rsid w:val="00EF756F"/>
    <w:rsid w:val="00F009AC"/>
    <w:rsid w:val="00F11625"/>
    <w:rsid w:val="00F325A3"/>
    <w:rsid w:val="00F4794A"/>
    <w:rsid w:val="00F629A0"/>
    <w:rsid w:val="00F84BAB"/>
    <w:rsid w:val="00F854DF"/>
    <w:rsid w:val="00F916EC"/>
    <w:rsid w:val="00F94181"/>
    <w:rsid w:val="00F94FC2"/>
    <w:rsid w:val="00FA12D4"/>
    <w:rsid w:val="00FB17AE"/>
    <w:rsid w:val="00FB6323"/>
    <w:rsid w:val="00FC4ECA"/>
    <w:rsid w:val="00FE550F"/>
    <w:rsid w:val="00FF0748"/>
    <w:rsid w:val="00FF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A25B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49"/>
    <w:lsdException w:name="endnote text" w:uiPriority="49"/>
    <w:lsdException w:name="table of authorities" w:semiHidden="1" w:uiPriority="39" w:unhideWhenUsed="1"/>
    <w:lsdException w:name="macro" w:semiHidden="1" w:unhideWhenUsed="1"/>
    <w:lsdException w:name="toa heading" w:uiPriority="39"/>
    <w:lsdException w:name="List" w:semiHidden="1" w:unhideWhenUsed="1"/>
    <w:lsdException w:name="List Bullet" w:uiPriority="1"/>
    <w:lsdException w:name="List Number" w:uiPriority="4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3E55"/>
    <w:pPr>
      <w:jc w:val="both"/>
    </w:pPr>
    <w:rPr>
      <w:rFonts w:ascii="Verdana" w:hAnsi="Verdana"/>
      <w:sz w:val="18"/>
      <w:szCs w:val="22"/>
      <w:lang w:val="es-ES"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3A3E55"/>
    <w:pPr>
      <w:keepNext/>
      <w:keepLines/>
      <w:numPr>
        <w:numId w:val="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3A3E55"/>
    <w:pPr>
      <w:keepNext/>
      <w:keepLines/>
      <w:numPr>
        <w:ilvl w:val="1"/>
        <w:numId w:val="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3A3E55"/>
    <w:pPr>
      <w:keepNext/>
      <w:keepLines/>
      <w:numPr>
        <w:ilvl w:val="2"/>
        <w:numId w:val="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3A3E55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3A3E55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3A3E55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3A3E55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3A3E55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3A3E55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3A3E55"/>
    <w:rPr>
      <w:rFonts w:ascii="Verdana" w:eastAsia="Times New Roman" w:hAnsi="Verdana"/>
      <w:b/>
      <w:bCs/>
      <w:caps/>
      <w:color w:val="006283"/>
      <w:sz w:val="18"/>
      <w:szCs w:val="28"/>
      <w:lang w:val="es-ES"/>
    </w:rPr>
  </w:style>
  <w:style w:type="character" w:customStyle="1" w:styleId="Heading5Char">
    <w:name w:val="Heading 5 Char"/>
    <w:link w:val="Heading5"/>
    <w:uiPriority w:val="2"/>
    <w:rsid w:val="003A3E55"/>
    <w:rPr>
      <w:rFonts w:ascii="Verdana" w:eastAsia="Times New Roman" w:hAnsi="Verdana"/>
      <w:b/>
      <w:color w:val="006283"/>
      <w:sz w:val="18"/>
      <w:szCs w:val="22"/>
      <w:lang w:val="es-ES"/>
    </w:rPr>
  </w:style>
  <w:style w:type="character" w:customStyle="1" w:styleId="Heading2Char">
    <w:name w:val="Heading 2 Char"/>
    <w:link w:val="Heading2"/>
    <w:uiPriority w:val="2"/>
    <w:rsid w:val="003A3E55"/>
    <w:rPr>
      <w:rFonts w:ascii="Verdana" w:eastAsia="Times New Roman" w:hAnsi="Verdana"/>
      <w:b/>
      <w:bCs/>
      <w:color w:val="006283"/>
      <w:sz w:val="18"/>
      <w:szCs w:val="26"/>
      <w:lang w:val="es-ES"/>
    </w:rPr>
  </w:style>
  <w:style w:type="character" w:customStyle="1" w:styleId="Heading3Char">
    <w:name w:val="Heading 3 Char"/>
    <w:link w:val="Heading3"/>
    <w:uiPriority w:val="2"/>
    <w:rsid w:val="003A3E55"/>
    <w:rPr>
      <w:rFonts w:ascii="Verdana" w:eastAsia="Times New Roman" w:hAnsi="Verdana"/>
      <w:b/>
      <w:bCs/>
      <w:color w:val="006283"/>
      <w:sz w:val="18"/>
      <w:szCs w:val="22"/>
      <w:lang w:val="es-ES"/>
    </w:rPr>
  </w:style>
  <w:style w:type="character" w:customStyle="1" w:styleId="Heading4Char">
    <w:name w:val="Heading 4 Char"/>
    <w:link w:val="Heading4"/>
    <w:uiPriority w:val="2"/>
    <w:rsid w:val="003A3E55"/>
    <w:rPr>
      <w:rFonts w:ascii="Verdana" w:eastAsia="Times New Roman" w:hAnsi="Verdana"/>
      <w:b/>
      <w:bCs/>
      <w:iCs/>
      <w:color w:val="006283"/>
      <w:sz w:val="18"/>
      <w:szCs w:val="22"/>
      <w:lang w:val="es-ES"/>
    </w:rPr>
  </w:style>
  <w:style w:type="character" w:customStyle="1" w:styleId="Heading6Char">
    <w:name w:val="Heading 6 Char"/>
    <w:link w:val="Heading6"/>
    <w:uiPriority w:val="2"/>
    <w:rsid w:val="003A3E55"/>
    <w:rPr>
      <w:rFonts w:ascii="Verdana" w:eastAsia="Times New Roman" w:hAnsi="Verdana"/>
      <w:b/>
      <w:iCs/>
      <w:color w:val="006283"/>
      <w:sz w:val="18"/>
      <w:szCs w:val="22"/>
      <w:lang w:val="es-ES"/>
    </w:rPr>
  </w:style>
  <w:style w:type="character" w:customStyle="1" w:styleId="Heading7Char">
    <w:name w:val="Heading 7 Char"/>
    <w:link w:val="Heading7"/>
    <w:uiPriority w:val="2"/>
    <w:rsid w:val="003A3E55"/>
    <w:rPr>
      <w:rFonts w:ascii="Verdana" w:eastAsia="Times New Roman" w:hAnsi="Verdana"/>
      <w:b/>
      <w:iCs/>
      <w:color w:val="006283"/>
      <w:sz w:val="18"/>
      <w:szCs w:val="22"/>
      <w:lang w:val="es-ES"/>
    </w:rPr>
  </w:style>
  <w:style w:type="character" w:customStyle="1" w:styleId="Heading8Char">
    <w:name w:val="Heading 8 Char"/>
    <w:link w:val="Heading8"/>
    <w:uiPriority w:val="2"/>
    <w:rsid w:val="003A3E55"/>
    <w:rPr>
      <w:rFonts w:ascii="Verdana" w:eastAsia="Times New Roman" w:hAnsi="Verdana"/>
      <w:b/>
      <w:i/>
      <w:color w:val="006283"/>
      <w:sz w:val="18"/>
      <w:lang w:val="es-ES"/>
    </w:rPr>
  </w:style>
  <w:style w:type="character" w:customStyle="1" w:styleId="Heading9Char">
    <w:name w:val="Heading 9 Char"/>
    <w:link w:val="Heading9"/>
    <w:uiPriority w:val="2"/>
    <w:rsid w:val="003A3E55"/>
    <w:rPr>
      <w:rFonts w:ascii="Verdana" w:eastAsia="Times New Roman" w:hAnsi="Verdana"/>
      <w:b/>
      <w:iCs/>
      <w:color w:val="006283"/>
      <w:sz w:val="18"/>
      <w:u w:val="single"/>
      <w:lang w:val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3E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A3E55"/>
    <w:rPr>
      <w:rFonts w:ascii="Tahoma" w:hAnsi="Tahoma" w:cs="Tahoma"/>
      <w:sz w:val="16"/>
      <w:szCs w:val="16"/>
      <w:lang w:val="es-ES"/>
    </w:rPr>
  </w:style>
  <w:style w:type="paragraph" w:customStyle="1" w:styleId="Answer">
    <w:name w:val="Answer"/>
    <w:basedOn w:val="Normal"/>
    <w:link w:val="AnswerChar"/>
    <w:uiPriority w:val="6"/>
    <w:qFormat/>
    <w:rsid w:val="003A3E55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3A3E55"/>
    <w:rPr>
      <w:rFonts w:ascii="Verdana" w:hAnsi="Verdana"/>
      <w:sz w:val="18"/>
      <w:szCs w:val="22"/>
      <w:lang w:val="es-ES"/>
    </w:rPr>
  </w:style>
  <w:style w:type="paragraph" w:styleId="BodyText">
    <w:name w:val="Body Text"/>
    <w:basedOn w:val="Normal"/>
    <w:link w:val="BodyTextChar"/>
    <w:uiPriority w:val="1"/>
    <w:qFormat/>
    <w:rsid w:val="003A3E55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link w:val="BodyText"/>
    <w:uiPriority w:val="1"/>
    <w:rsid w:val="003A3E55"/>
    <w:rPr>
      <w:rFonts w:ascii="Verdana" w:hAnsi="Verdana"/>
      <w:sz w:val="18"/>
      <w:szCs w:val="22"/>
      <w:lang w:val="es-ES"/>
    </w:rPr>
  </w:style>
  <w:style w:type="paragraph" w:styleId="BodyText2">
    <w:name w:val="Body Text 2"/>
    <w:basedOn w:val="Normal"/>
    <w:link w:val="BodyText2Char"/>
    <w:uiPriority w:val="1"/>
    <w:qFormat/>
    <w:rsid w:val="003A3E55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link w:val="BodyText2"/>
    <w:uiPriority w:val="1"/>
    <w:rsid w:val="003A3E55"/>
    <w:rPr>
      <w:rFonts w:ascii="Verdana" w:hAnsi="Verdana"/>
      <w:sz w:val="18"/>
      <w:szCs w:val="22"/>
      <w:lang w:val="es-ES"/>
    </w:rPr>
  </w:style>
  <w:style w:type="paragraph" w:styleId="BodyText3">
    <w:name w:val="Body Text 3"/>
    <w:basedOn w:val="Normal"/>
    <w:link w:val="BodyText3Char"/>
    <w:uiPriority w:val="1"/>
    <w:qFormat/>
    <w:rsid w:val="003A3E55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3A3E55"/>
    <w:rPr>
      <w:rFonts w:ascii="Verdana" w:hAnsi="Verdana"/>
      <w:sz w:val="18"/>
      <w:szCs w:val="16"/>
      <w:lang w:val="es-ES"/>
    </w:rPr>
  </w:style>
  <w:style w:type="paragraph" w:styleId="Caption">
    <w:name w:val="caption"/>
    <w:basedOn w:val="Normal"/>
    <w:next w:val="Normal"/>
    <w:uiPriority w:val="6"/>
    <w:qFormat/>
    <w:rsid w:val="003A3E55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3A3E55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3A3E55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3A3E55"/>
    <w:rPr>
      <w:rFonts w:ascii="Verdana" w:hAnsi="Verdana"/>
      <w:sz w:val="16"/>
      <w:szCs w:val="18"/>
      <w:lang w:val="es-ES" w:eastAsia="en-GB"/>
    </w:rPr>
  </w:style>
  <w:style w:type="paragraph" w:styleId="EndnoteText">
    <w:name w:val="endnote text"/>
    <w:basedOn w:val="FootnoteText"/>
    <w:link w:val="EndnoteTextChar"/>
    <w:uiPriority w:val="49"/>
    <w:rsid w:val="003A3E55"/>
    <w:rPr>
      <w:szCs w:val="20"/>
    </w:rPr>
  </w:style>
  <w:style w:type="character" w:customStyle="1" w:styleId="EndnoteTextChar">
    <w:name w:val="Endnote Text Char"/>
    <w:link w:val="EndnoteText"/>
    <w:uiPriority w:val="49"/>
    <w:rsid w:val="003A3E55"/>
    <w:rPr>
      <w:rFonts w:ascii="Verdana" w:hAnsi="Verdana"/>
      <w:sz w:val="16"/>
      <w:lang w:val="es-ES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3A3E55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3A3E55"/>
    <w:rPr>
      <w:rFonts w:ascii="Verdana" w:hAnsi="Verdana"/>
      <w:i/>
      <w:sz w:val="18"/>
      <w:szCs w:val="22"/>
      <w:lang w:val="es-ES"/>
    </w:rPr>
  </w:style>
  <w:style w:type="paragraph" w:styleId="Footer">
    <w:name w:val="footer"/>
    <w:basedOn w:val="Normal"/>
    <w:link w:val="FooterChar"/>
    <w:uiPriority w:val="3"/>
    <w:rsid w:val="003A3E55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3A3E55"/>
    <w:rPr>
      <w:rFonts w:ascii="Verdana" w:hAnsi="Verdana"/>
      <w:sz w:val="18"/>
      <w:szCs w:val="18"/>
      <w:lang w:val="es-ES" w:eastAsia="en-GB"/>
    </w:rPr>
  </w:style>
  <w:style w:type="paragraph" w:customStyle="1" w:styleId="FootnoteQuotation">
    <w:name w:val="Footnote Quotation"/>
    <w:basedOn w:val="FootnoteText"/>
    <w:uiPriority w:val="5"/>
    <w:rsid w:val="003A3E55"/>
    <w:pPr>
      <w:ind w:left="567" w:right="567" w:firstLine="0"/>
    </w:pPr>
  </w:style>
  <w:style w:type="character" w:styleId="FootnoteReference">
    <w:name w:val="footnote reference"/>
    <w:uiPriority w:val="5"/>
    <w:rsid w:val="003A3E55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3A3E55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3A3E55"/>
    <w:rPr>
      <w:rFonts w:ascii="Verdana" w:hAnsi="Verdana"/>
      <w:sz w:val="18"/>
      <w:szCs w:val="18"/>
      <w:lang w:val="es-ES" w:eastAsia="en-GB"/>
    </w:rPr>
  </w:style>
  <w:style w:type="numbering" w:customStyle="1" w:styleId="LegalHeadings">
    <w:name w:val="LegalHeadings"/>
    <w:uiPriority w:val="99"/>
    <w:rsid w:val="003A3E55"/>
    <w:pPr>
      <w:numPr>
        <w:numId w:val="6"/>
      </w:numPr>
    </w:pPr>
  </w:style>
  <w:style w:type="paragraph" w:styleId="ListBullet">
    <w:name w:val="List Bullet"/>
    <w:basedOn w:val="Normal"/>
    <w:uiPriority w:val="1"/>
    <w:rsid w:val="003A3E55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3A3E55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3A3E55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3A3E55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3A3E55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3A3E55"/>
    <w:pPr>
      <w:ind w:left="720"/>
      <w:contextualSpacing/>
    </w:pPr>
  </w:style>
  <w:style w:type="numbering" w:customStyle="1" w:styleId="ListBullets">
    <w:name w:val="ListBullets"/>
    <w:uiPriority w:val="99"/>
    <w:rsid w:val="003A3E55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3A3E55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3A3E55"/>
    <w:pPr>
      <w:spacing w:after="240"/>
      <w:ind w:left="1134" w:right="1134"/>
    </w:pPr>
    <w:rPr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3A3E55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3A3E55"/>
    <w:rPr>
      <w:rFonts w:ascii="Verdana" w:eastAsia="Times New Roman" w:hAnsi="Verdana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3A3E55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3A3E55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3A3E55"/>
    <w:pPr>
      <w:numPr>
        <w:numId w:val="8"/>
      </w:numPr>
      <w:spacing w:after="240"/>
      <w:ind w:left="0" w:firstLine="0"/>
    </w:pPr>
  </w:style>
  <w:style w:type="paragraph" w:styleId="TableofAuthorities">
    <w:name w:val="table of authorities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3A3E55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3A3E55"/>
    <w:rPr>
      <w:rFonts w:ascii="Verdana" w:eastAsia="Times New Roman" w:hAnsi="Verdana"/>
      <w:b/>
      <w:caps/>
      <w:color w:val="006283"/>
      <w:kern w:val="28"/>
      <w:sz w:val="18"/>
      <w:szCs w:val="52"/>
      <w:lang w:val="es-ES"/>
    </w:rPr>
  </w:style>
  <w:style w:type="paragraph" w:customStyle="1" w:styleId="Title2">
    <w:name w:val="Title 2"/>
    <w:basedOn w:val="Normal"/>
    <w:next w:val="Normal"/>
    <w:uiPriority w:val="5"/>
    <w:qFormat/>
    <w:rsid w:val="003A3E55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3A3E55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3A3E55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3A3E55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3A3E55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3A3E55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3A3E55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3A3E55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paragraph" w:styleId="TOAHeading">
    <w:name w:val="toa heading"/>
    <w:basedOn w:val="Normal"/>
    <w:next w:val="Normal"/>
    <w:uiPriority w:val="39"/>
    <w:unhideWhenUsed/>
    <w:rsid w:val="003A3E55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3A3E5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3A3E55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3A3E55"/>
    <w:rPr>
      <w:color w:val="0000FF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3A3E55"/>
  </w:style>
  <w:style w:type="paragraph" w:styleId="BlockText">
    <w:name w:val="Block Text"/>
    <w:basedOn w:val="Normal"/>
    <w:uiPriority w:val="99"/>
    <w:semiHidden/>
    <w:unhideWhenUsed/>
    <w:rsid w:val="003A3E55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A3E55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3A3E55"/>
    <w:rPr>
      <w:rFonts w:ascii="Verdana" w:hAnsi="Verdana"/>
      <w:sz w:val="18"/>
      <w:szCs w:val="22"/>
      <w:lang w:val="es-E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A3E55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3A3E55"/>
    <w:rPr>
      <w:rFonts w:ascii="Verdana" w:hAnsi="Verdana"/>
      <w:sz w:val="18"/>
      <w:szCs w:val="22"/>
      <w:lang w:val="es-E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A3E55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3A3E55"/>
    <w:rPr>
      <w:rFonts w:ascii="Verdana" w:hAnsi="Verdana"/>
      <w:sz w:val="18"/>
      <w:szCs w:val="22"/>
      <w:lang w:val="es-E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A3E55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3A3E55"/>
    <w:rPr>
      <w:rFonts w:ascii="Verdana" w:hAnsi="Verdana"/>
      <w:sz w:val="18"/>
      <w:szCs w:val="22"/>
      <w:lang w:val="es-E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A3E5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3A3E55"/>
    <w:rPr>
      <w:rFonts w:ascii="Verdana" w:hAnsi="Verdana"/>
      <w:sz w:val="16"/>
      <w:szCs w:val="16"/>
      <w:lang w:val="es-ES"/>
    </w:rPr>
  </w:style>
  <w:style w:type="character" w:styleId="BookTitle">
    <w:name w:val="Book Title"/>
    <w:uiPriority w:val="99"/>
    <w:semiHidden/>
    <w:qFormat/>
    <w:rsid w:val="003A3E55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3A3E55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3A3E55"/>
    <w:rPr>
      <w:rFonts w:ascii="Verdana" w:hAnsi="Verdana"/>
      <w:sz w:val="18"/>
      <w:szCs w:val="22"/>
      <w:lang w:val="es-ES"/>
    </w:rPr>
  </w:style>
  <w:style w:type="character" w:styleId="CommentReference">
    <w:name w:val="annotation reference"/>
    <w:uiPriority w:val="99"/>
    <w:semiHidden/>
    <w:unhideWhenUsed/>
    <w:rsid w:val="003A3E55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3A3E55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3A3E55"/>
    <w:rPr>
      <w:rFonts w:ascii="Verdana" w:hAnsi="Verdana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3A3E55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3A3E55"/>
    <w:rPr>
      <w:rFonts w:ascii="Verdana" w:hAnsi="Verdana"/>
      <w:b/>
      <w:bCs/>
      <w:lang w:val="es-E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A3E55"/>
  </w:style>
  <w:style w:type="character" w:customStyle="1" w:styleId="DateChar">
    <w:name w:val="Date Char"/>
    <w:link w:val="Date"/>
    <w:uiPriority w:val="99"/>
    <w:semiHidden/>
    <w:rsid w:val="003A3E55"/>
    <w:rPr>
      <w:rFonts w:ascii="Verdana" w:hAnsi="Verdana"/>
      <w:sz w:val="18"/>
      <w:szCs w:val="22"/>
      <w:lang w:val="es-E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A3E5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3A3E55"/>
    <w:rPr>
      <w:rFonts w:ascii="Tahoma" w:hAnsi="Tahoma" w:cs="Tahoma"/>
      <w:sz w:val="16"/>
      <w:szCs w:val="16"/>
      <w:lang w:val="es-E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A3E55"/>
  </w:style>
  <w:style w:type="character" w:customStyle="1" w:styleId="E-mailSignatureChar">
    <w:name w:val="E-mail Signature Char"/>
    <w:link w:val="E-mailSignature"/>
    <w:uiPriority w:val="99"/>
    <w:semiHidden/>
    <w:rsid w:val="003A3E55"/>
    <w:rPr>
      <w:rFonts w:ascii="Verdana" w:hAnsi="Verdana"/>
      <w:sz w:val="18"/>
      <w:szCs w:val="22"/>
      <w:lang w:val="es-ES"/>
    </w:rPr>
  </w:style>
  <w:style w:type="character" w:styleId="Emphasis">
    <w:name w:val="Emphasis"/>
    <w:uiPriority w:val="99"/>
    <w:semiHidden/>
    <w:qFormat/>
    <w:rsid w:val="003A3E55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3A3E55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A3E55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3A3E55"/>
    <w:rPr>
      <w:color w:val="800080"/>
      <w:u w:val="single"/>
      <w:lang w:val="es-ES"/>
    </w:rPr>
  </w:style>
  <w:style w:type="character" w:styleId="HTMLAcronym">
    <w:name w:val="HTML Acronym"/>
    <w:uiPriority w:val="99"/>
    <w:semiHidden/>
    <w:unhideWhenUsed/>
    <w:rsid w:val="003A3E55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3A3E55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3A3E55"/>
    <w:rPr>
      <w:rFonts w:ascii="Verdana" w:hAnsi="Verdana"/>
      <w:i/>
      <w:iCs/>
      <w:sz w:val="18"/>
      <w:szCs w:val="22"/>
      <w:lang w:val="es-ES"/>
    </w:rPr>
  </w:style>
  <w:style w:type="character" w:styleId="HTMLCite">
    <w:name w:val="HTML Cite"/>
    <w:uiPriority w:val="99"/>
    <w:semiHidden/>
    <w:unhideWhenUsed/>
    <w:rsid w:val="003A3E55"/>
    <w:rPr>
      <w:i/>
      <w:iCs/>
      <w:lang w:val="es-ES"/>
    </w:rPr>
  </w:style>
  <w:style w:type="character" w:styleId="HTMLCode">
    <w:name w:val="HTML Code"/>
    <w:uiPriority w:val="99"/>
    <w:semiHidden/>
    <w:unhideWhenUsed/>
    <w:rsid w:val="003A3E55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uiPriority w:val="99"/>
    <w:semiHidden/>
    <w:unhideWhenUsed/>
    <w:rsid w:val="003A3E55"/>
    <w:rPr>
      <w:i/>
      <w:iCs/>
      <w:lang w:val="es-ES"/>
    </w:rPr>
  </w:style>
  <w:style w:type="character" w:styleId="HTMLKeyboard">
    <w:name w:val="HTML Keyboard"/>
    <w:uiPriority w:val="99"/>
    <w:semiHidden/>
    <w:unhideWhenUsed/>
    <w:rsid w:val="003A3E55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A3E55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3A3E55"/>
    <w:rPr>
      <w:rFonts w:ascii="Consolas" w:hAnsi="Consolas" w:cs="Consolas"/>
      <w:lang w:val="es-ES"/>
    </w:rPr>
  </w:style>
  <w:style w:type="character" w:styleId="HTMLSample">
    <w:name w:val="HTML Sample"/>
    <w:uiPriority w:val="99"/>
    <w:semiHidden/>
    <w:unhideWhenUsed/>
    <w:rsid w:val="003A3E55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uiPriority w:val="99"/>
    <w:semiHidden/>
    <w:unhideWhenUsed/>
    <w:rsid w:val="003A3E55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uiPriority w:val="99"/>
    <w:semiHidden/>
    <w:unhideWhenUsed/>
    <w:rsid w:val="003A3E55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3A3E55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3A3E55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3A3E55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3A3E55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3A3E55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3A3E55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3A3E55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3A3E55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3A3E55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A3E55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3A3E55"/>
    <w:rPr>
      <w:b/>
      <w:bCs/>
      <w:i/>
      <w:iCs/>
      <w:color w:val="4F81BD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3A3E5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3A3E55"/>
    <w:rPr>
      <w:rFonts w:ascii="Verdana" w:hAnsi="Verdana"/>
      <w:b/>
      <w:bCs/>
      <w:i/>
      <w:iCs/>
      <w:color w:val="4F81BD"/>
      <w:sz w:val="18"/>
      <w:szCs w:val="22"/>
      <w:lang w:val="es-ES"/>
    </w:rPr>
  </w:style>
  <w:style w:type="character" w:styleId="IntenseReference">
    <w:name w:val="Intense Reference"/>
    <w:uiPriority w:val="99"/>
    <w:semiHidden/>
    <w:qFormat/>
    <w:rsid w:val="003A3E55"/>
    <w:rPr>
      <w:b/>
      <w:bCs/>
      <w:smallCaps/>
      <w:color w:val="C0504D"/>
      <w:spacing w:val="5"/>
      <w:u w:val="single"/>
      <w:lang w:val="es-ES"/>
    </w:rPr>
  </w:style>
  <w:style w:type="character" w:styleId="LineNumber">
    <w:name w:val="line number"/>
    <w:uiPriority w:val="99"/>
    <w:semiHidden/>
    <w:unhideWhenUsed/>
    <w:rsid w:val="003A3E55"/>
    <w:rPr>
      <w:lang w:val="es-ES"/>
    </w:rPr>
  </w:style>
  <w:style w:type="paragraph" w:styleId="List">
    <w:name w:val="List"/>
    <w:basedOn w:val="Normal"/>
    <w:uiPriority w:val="99"/>
    <w:semiHidden/>
    <w:unhideWhenUsed/>
    <w:rsid w:val="003A3E55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3A3E55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3A3E55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3A3E55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3A3E55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3A3E55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A3E55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A3E55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A3E55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A3E55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3A3E55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3A3E55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3A3E55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3A3E55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3A3E55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3A3E5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s-ES" w:eastAsia="en-US"/>
    </w:rPr>
  </w:style>
  <w:style w:type="character" w:customStyle="1" w:styleId="MacroTextChar">
    <w:name w:val="Macro Text Char"/>
    <w:link w:val="MacroText"/>
    <w:uiPriority w:val="99"/>
    <w:semiHidden/>
    <w:rsid w:val="003A3E55"/>
    <w:rPr>
      <w:rFonts w:ascii="Consolas" w:hAnsi="Consolas" w:cs="Consolas"/>
      <w:lang w:val="es-E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A3E5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3A3E55"/>
    <w:rPr>
      <w:rFonts w:ascii="Cambria" w:eastAsia="Times New Roman" w:hAnsi="Cambria"/>
      <w:sz w:val="24"/>
      <w:szCs w:val="24"/>
      <w:shd w:val="pct20" w:color="auto" w:fill="auto"/>
      <w:lang w:val="es-ES"/>
    </w:rPr>
  </w:style>
  <w:style w:type="paragraph" w:styleId="NoSpacing">
    <w:name w:val="No Spacing"/>
    <w:uiPriority w:val="1"/>
    <w:semiHidden/>
    <w:qFormat/>
    <w:rsid w:val="003A3E55"/>
    <w:pPr>
      <w:jc w:val="both"/>
    </w:pPr>
    <w:rPr>
      <w:rFonts w:ascii="Verdana" w:hAnsi="Verdana"/>
      <w:sz w:val="18"/>
      <w:szCs w:val="22"/>
      <w:lang w:val="es-ES" w:eastAsia="en-US"/>
    </w:rPr>
  </w:style>
  <w:style w:type="paragraph" w:styleId="NormalWeb">
    <w:name w:val="Normal (Web)"/>
    <w:basedOn w:val="Normal"/>
    <w:uiPriority w:val="99"/>
    <w:semiHidden/>
    <w:unhideWhenUsed/>
    <w:rsid w:val="003A3E55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3A3E55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A3E55"/>
  </w:style>
  <w:style w:type="character" w:customStyle="1" w:styleId="NoteHeadingChar">
    <w:name w:val="Note Heading Char"/>
    <w:link w:val="NoteHeading"/>
    <w:uiPriority w:val="99"/>
    <w:semiHidden/>
    <w:rsid w:val="003A3E55"/>
    <w:rPr>
      <w:rFonts w:ascii="Verdana" w:hAnsi="Verdana"/>
      <w:sz w:val="18"/>
      <w:szCs w:val="22"/>
      <w:lang w:val="es-ES"/>
    </w:rPr>
  </w:style>
  <w:style w:type="character" w:styleId="PageNumber">
    <w:name w:val="page number"/>
    <w:uiPriority w:val="99"/>
    <w:semiHidden/>
    <w:unhideWhenUsed/>
    <w:rsid w:val="003A3E55"/>
    <w:rPr>
      <w:lang w:val="es-ES"/>
    </w:rPr>
  </w:style>
  <w:style w:type="character" w:styleId="PlaceholderText">
    <w:name w:val="Placeholder Text"/>
    <w:uiPriority w:val="99"/>
    <w:semiHidden/>
    <w:rsid w:val="003A3E55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3A3E55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3A3E55"/>
    <w:rPr>
      <w:rFonts w:ascii="Consolas" w:hAnsi="Consolas" w:cs="Consolas"/>
      <w:sz w:val="21"/>
      <w:szCs w:val="21"/>
      <w:lang w:val="es-ES"/>
    </w:rPr>
  </w:style>
  <w:style w:type="paragraph" w:styleId="Quote">
    <w:name w:val="Quote"/>
    <w:basedOn w:val="Normal"/>
    <w:next w:val="Normal"/>
    <w:link w:val="QuoteChar"/>
    <w:uiPriority w:val="59"/>
    <w:qFormat/>
    <w:rsid w:val="003A3E55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3A3E55"/>
    <w:rPr>
      <w:rFonts w:ascii="Verdana" w:hAnsi="Verdana"/>
      <w:i/>
      <w:iCs/>
      <w:color w:val="000000"/>
      <w:sz w:val="18"/>
      <w:szCs w:val="22"/>
      <w:lang w:val="es-E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3A3E55"/>
  </w:style>
  <w:style w:type="character" w:customStyle="1" w:styleId="SalutationChar">
    <w:name w:val="Salutation Char"/>
    <w:link w:val="Salutation"/>
    <w:uiPriority w:val="99"/>
    <w:semiHidden/>
    <w:rsid w:val="003A3E55"/>
    <w:rPr>
      <w:rFonts w:ascii="Verdana" w:hAnsi="Verdana"/>
      <w:sz w:val="18"/>
      <w:szCs w:val="22"/>
      <w:lang w:val="es-E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3A3E55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3A3E55"/>
    <w:rPr>
      <w:rFonts w:ascii="Verdana" w:hAnsi="Verdana"/>
      <w:sz w:val="18"/>
      <w:szCs w:val="22"/>
      <w:lang w:val="es-ES"/>
    </w:rPr>
  </w:style>
  <w:style w:type="character" w:styleId="Strong">
    <w:name w:val="Strong"/>
    <w:uiPriority w:val="99"/>
    <w:semiHidden/>
    <w:qFormat/>
    <w:rsid w:val="003A3E55"/>
    <w:rPr>
      <w:b/>
      <w:bCs/>
      <w:lang w:val="es-ES"/>
    </w:rPr>
  </w:style>
  <w:style w:type="character" w:styleId="SubtleEmphasis">
    <w:name w:val="Subtle Emphasis"/>
    <w:uiPriority w:val="99"/>
    <w:semiHidden/>
    <w:qFormat/>
    <w:rsid w:val="003A3E55"/>
    <w:rPr>
      <w:i/>
      <w:iCs/>
      <w:color w:val="808080"/>
      <w:lang w:val="es-ES"/>
    </w:rPr>
  </w:style>
  <w:style w:type="character" w:styleId="SubtleReference">
    <w:name w:val="Subtle Reference"/>
    <w:uiPriority w:val="99"/>
    <w:semiHidden/>
    <w:qFormat/>
    <w:rsid w:val="003A3E55"/>
    <w:rPr>
      <w:smallCaps/>
      <w:color w:val="C0504D"/>
      <w:u w:val="single"/>
      <w:lang w:val="es-ES"/>
    </w:rPr>
  </w:style>
  <w:style w:type="table" w:styleId="ColorfulGrid">
    <w:name w:val="Colorful Grid"/>
    <w:basedOn w:val="TableNormal"/>
    <w:uiPriority w:val="73"/>
    <w:rsid w:val="003A3E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3A3E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3A3E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3A3E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3A3E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3A3E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3A3E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3A3E55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3A3E55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3A3E55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3A3E55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3A3E55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3A3E55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3A3E55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3A3E5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3A3E5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3A3E5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3A3E55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3A3E55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3A3E55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3A3E55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3A3E55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3A3E55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3A3E55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3A3E55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3A3E55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3A3E55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3A3E55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3A3E5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3A3E5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3A3E55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3A3E55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3A3E55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3A3E55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3A3E55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3A3E5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3A3E5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3A3E55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3A3E55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3A3E55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3A3E55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3A3E55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3A3E5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3A3E55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3A3E55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3A3E55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3A3E55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3A3E55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3A3E55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3A3E55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3A3E5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3A3E55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3A3E55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3A3E55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3A3E55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3A3E55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3A3E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3A3E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3A3E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3A3E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3A3E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3A3E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3A3E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3A3E5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3A3E55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3A3E55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3A3E55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3A3E55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3A3E55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3A3E55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3A3E55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3A3E5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3A3E55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3A3E55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3A3E55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3A3E55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3A3E55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3A3E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3A3E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3A3E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3A3E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3A3E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3A3E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3A3E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3A3E55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3A3E55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3A3E55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3A3E55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3A3E55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3A3E55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3A3E55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A3E55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3A3E55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3A3E55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3A3E55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A3E55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3A3E55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A3E55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3A3E5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3A3E55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3A3E55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3A3E55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A3E55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A3E55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3A3E55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3A3E55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A3E5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3A3E55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A3E55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A3E55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3A3E5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A3E55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A3E55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A3E55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3A3E55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3A3E5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3A3E55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3A3E55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3A3E55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3A3E55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nin@mic.gov.py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snin@mre.gov.py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members.wto.org/crnattachments/2020/TBT/PRY/20_4438_00_s.pdf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452</Words>
  <Characters>2598</Characters>
  <Application>Microsoft Office Word</Application>
  <DocSecurity>0</DocSecurity>
  <Lines>70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NOTIFICACIÓN</vt:lpstr>
    </vt:vector>
  </TitlesOfParts>
  <Manager/>
  <Company/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</dc:title>
  <dc:creator/>
  <dc:description>LDIMD - DTU</dc:description>
  <cp:lastModifiedBy/>
  <cp:revision>37</cp:revision>
  <dcterms:created xsi:type="dcterms:W3CDTF">2017-07-03T10:42:00Z</dcterms:created>
  <dcterms:modified xsi:type="dcterms:W3CDTF">2020-07-27T14:00:00Z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4856806a-46fd-4663-b4f2-6b253dda8e5e</vt:lpwstr>
  </property>
  <property fmtid="{D5CDD505-2E9C-101B-9397-08002B2CF9AE}" pid="4" name="WTOCLASSIFICATION">
    <vt:lpwstr>WTO OFFICIAL</vt:lpwstr>
  </property>
</Properties>
</file>