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D425" w14:textId="5077C2EA" w:rsidR="009239F7" w:rsidRPr="00204E94" w:rsidRDefault="00204E94" w:rsidP="00204E94">
      <w:pPr>
        <w:pStyle w:val="Title"/>
        <w:rPr>
          <w:caps w:val="0"/>
          <w:kern w:val="0"/>
        </w:rPr>
      </w:pPr>
      <w:bookmarkStart w:id="8" w:name="_Hlk59123550"/>
      <w:bookmarkStart w:id="9" w:name="_GoBack"/>
      <w:bookmarkEnd w:id="9"/>
      <w:r w:rsidRPr="00204E94">
        <w:rPr>
          <w:caps w:val="0"/>
          <w:kern w:val="0"/>
        </w:rPr>
        <w:t>NOTIFICACIÓN</w:t>
      </w:r>
    </w:p>
    <w:p w14:paraId="544A5CFE" w14:textId="77777777" w:rsidR="009239F7" w:rsidRPr="00204E94" w:rsidRDefault="00776043" w:rsidP="00204E94">
      <w:pPr>
        <w:jc w:val="center"/>
      </w:pPr>
      <w:r w:rsidRPr="00204E94">
        <w:t>Se da traslado de la notificación siguiente de conformidad con el artículo 10.6.</w:t>
      </w:r>
    </w:p>
    <w:p w14:paraId="43DE6D0A" w14:textId="77777777" w:rsidR="009239F7" w:rsidRPr="00204E94" w:rsidRDefault="009239F7" w:rsidP="00204E9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204E94" w:rsidRPr="00204E94" w14:paraId="73DFB649" w14:textId="77777777" w:rsidTr="00204E9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70A00A2" w14:textId="77777777" w:rsidR="00F85C99" w:rsidRPr="00204E94" w:rsidRDefault="00776043" w:rsidP="00204E94">
            <w:pPr>
              <w:spacing w:before="120" w:after="120"/>
              <w:jc w:val="left"/>
            </w:pPr>
            <w:r w:rsidRPr="00204E94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C1CE2CA" w14:textId="0421EA39" w:rsidR="009E7D70" w:rsidRPr="00204E94" w:rsidRDefault="00776043" w:rsidP="00204E94">
            <w:pPr>
              <w:spacing w:before="120" w:after="120"/>
            </w:pPr>
            <w:r w:rsidRPr="00204E94">
              <w:rPr>
                <w:b/>
              </w:rPr>
              <w:t>Miembro que notifica</w:t>
            </w:r>
            <w:r w:rsidR="00204E94" w:rsidRPr="00204E94">
              <w:rPr>
                <w:b/>
              </w:rPr>
              <w:t xml:space="preserve">: </w:t>
            </w:r>
            <w:r w:rsidR="00204E94" w:rsidRPr="00204E94">
              <w:rPr>
                <w:u w:val="single"/>
              </w:rPr>
              <w:t>T</w:t>
            </w:r>
            <w:r w:rsidRPr="00204E94">
              <w:rPr>
                <w:u w:val="single"/>
              </w:rPr>
              <w:t>ANZANÍA</w:t>
            </w:r>
          </w:p>
          <w:p w14:paraId="23EA7037" w14:textId="157F6E04" w:rsidR="00F85C99" w:rsidRPr="00204E94" w:rsidRDefault="00776043" w:rsidP="00204E94">
            <w:pPr>
              <w:spacing w:after="120"/>
            </w:pPr>
            <w:r w:rsidRPr="00204E94">
              <w:rPr>
                <w:b/>
              </w:rPr>
              <w:t>Si procede, nombre del gobierno local de que se trate (artículos 3.2 y 7.2):</w:t>
            </w:r>
          </w:p>
        </w:tc>
      </w:tr>
      <w:tr w:rsidR="00204E94" w:rsidRPr="00204E94" w14:paraId="47A712CC" w14:textId="77777777" w:rsidTr="00204E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0F339" w14:textId="77777777" w:rsidR="00F85C99" w:rsidRPr="00204E94" w:rsidRDefault="00776043" w:rsidP="00204E94">
            <w:pPr>
              <w:spacing w:before="120" w:after="120"/>
              <w:jc w:val="left"/>
            </w:pPr>
            <w:r w:rsidRPr="00204E94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FB057" w14:textId="7CB2CBFA" w:rsidR="00F85C99" w:rsidRPr="00204E94" w:rsidRDefault="00776043" w:rsidP="00204E94">
            <w:pPr>
              <w:spacing w:before="120" w:after="120"/>
            </w:pPr>
            <w:r w:rsidRPr="00204E94">
              <w:rPr>
                <w:b/>
              </w:rPr>
              <w:t>Organismo responsable</w:t>
            </w:r>
            <w:r w:rsidR="00204E94" w:rsidRPr="00204E94">
              <w:rPr>
                <w:b/>
              </w:rPr>
              <w:t xml:space="preserve">: </w:t>
            </w:r>
            <w:r w:rsidR="00204E94" w:rsidRPr="00204E94">
              <w:rPr>
                <w:i/>
                <w:iCs/>
              </w:rPr>
              <w:t>Tanzan</w:t>
            </w:r>
            <w:r w:rsidR="00204E94">
              <w:rPr>
                <w:i/>
                <w:iCs/>
              </w:rPr>
              <w:t>i</w:t>
            </w:r>
            <w:r w:rsidR="00204E94" w:rsidRPr="00204E94">
              <w:rPr>
                <w:i/>
                <w:iCs/>
              </w:rPr>
              <w:t>a</w:t>
            </w:r>
            <w:r w:rsidRPr="00204E94">
              <w:rPr>
                <w:i/>
                <w:iCs/>
              </w:rPr>
              <w:t xml:space="preserve"> Bureau of Standards</w:t>
            </w:r>
            <w:r w:rsidRPr="00204E94">
              <w:t xml:space="preserve"> (Oficina de Normas de Tanzanía)</w:t>
            </w:r>
          </w:p>
          <w:p w14:paraId="73FCE340" w14:textId="2F2DBD10" w:rsidR="00F85C99" w:rsidRPr="00204E94" w:rsidRDefault="00776043" w:rsidP="00204E94">
            <w:pPr>
              <w:spacing w:after="120"/>
            </w:pPr>
            <w:r w:rsidRPr="00204E94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204E94" w:rsidRPr="00204E94" w14:paraId="46E7B984" w14:textId="77777777" w:rsidTr="00204E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90262" w14:textId="77777777" w:rsidR="00F85C99" w:rsidRPr="00204E94" w:rsidRDefault="00776043" w:rsidP="00204E94">
            <w:pPr>
              <w:spacing w:before="120" w:after="120"/>
              <w:jc w:val="left"/>
              <w:rPr>
                <w:b/>
              </w:rPr>
            </w:pPr>
            <w:r w:rsidRPr="00204E94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D677A" w14:textId="1216182E" w:rsidR="00F85C99" w:rsidRPr="00204E94" w:rsidRDefault="00776043" w:rsidP="00204E94">
            <w:pPr>
              <w:spacing w:before="120" w:after="120"/>
            </w:pPr>
            <w:r w:rsidRPr="00204E94">
              <w:rPr>
                <w:b/>
              </w:rPr>
              <w:t xml:space="preserve">Notificación hecha en virtud del artículo 2.9.2 [X], 2.10.1 </w:t>
            </w:r>
            <w:r w:rsidR="00204E94" w:rsidRPr="00204E94">
              <w:rPr>
                <w:b/>
              </w:rPr>
              <w:t>[ ]</w:t>
            </w:r>
            <w:r w:rsidRPr="00204E94">
              <w:rPr>
                <w:b/>
              </w:rPr>
              <w:t xml:space="preserve">, 5.6.2 </w:t>
            </w:r>
            <w:r w:rsidR="00204E94" w:rsidRPr="00204E94">
              <w:rPr>
                <w:b/>
              </w:rPr>
              <w:t>[ ]</w:t>
            </w:r>
            <w:r w:rsidRPr="00204E94">
              <w:rPr>
                <w:b/>
              </w:rPr>
              <w:t xml:space="preserve">, 5.7.1 </w:t>
            </w:r>
            <w:r w:rsidR="00204E94" w:rsidRPr="00204E94">
              <w:rPr>
                <w:b/>
              </w:rPr>
              <w:t>[ ]</w:t>
            </w:r>
            <w:r w:rsidRPr="00204E94">
              <w:rPr>
                <w:b/>
              </w:rPr>
              <w:t>, o en virtud de:</w:t>
            </w:r>
          </w:p>
        </w:tc>
      </w:tr>
      <w:tr w:rsidR="00204E94" w:rsidRPr="00204E94" w14:paraId="7285E754" w14:textId="77777777" w:rsidTr="00204E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4E315" w14:textId="77777777" w:rsidR="00F85C99" w:rsidRPr="00204E94" w:rsidRDefault="00776043" w:rsidP="00204E94">
            <w:pPr>
              <w:spacing w:before="120" w:after="120"/>
              <w:jc w:val="left"/>
            </w:pPr>
            <w:r w:rsidRPr="00204E94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86636" w14:textId="29BCB6B8" w:rsidR="00F85C99" w:rsidRPr="00204E94" w:rsidRDefault="00776043" w:rsidP="00204E94">
            <w:pPr>
              <w:spacing w:before="120" w:after="120"/>
            </w:pPr>
            <w:r w:rsidRPr="00204E94">
              <w:rPr>
                <w:b/>
              </w:rPr>
              <w:t>Productos abarcados (partida del SA o de la NCCA cuando corresponda</w:t>
            </w:r>
            <w:r w:rsidR="00204E94" w:rsidRPr="00204E94">
              <w:rPr>
                <w:b/>
              </w:rPr>
              <w:t>; e</w:t>
            </w:r>
            <w:r w:rsidRPr="00204E94">
              <w:rPr>
                <w:b/>
              </w:rPr>
              <w:t>n otro caso partida del arancel nacional</w:t>
            </w:r>
            <w:r w:rsidR="00204E94" w:rsidRPr="00204E94">
              <w:rPr>
                <w:b/>
              </w:rPr>
              <w:t>. P</w:t>
            </w:r>
            <w:r w:rsidRPr="00204E94">
              <w:rPr>
                <w:b/>
              </w:rPr>
              <w:t>odrá indicarse además, cuando proceda, el número de partida de la ICS)</w:t>
            </w:r>
            <w:r w:rsidR="00204E94" w:rsidRPr="00204E94">
              <w:rPr>
                <w:b/>
              </w:rPr>
              <w:t xml:space="preserve">: </w:t>
            </w:r>
            <w:r w:rsidR="00204E94" w:rsidRPr="00204E94">
              <w:t>T</w:t>
            </w:r>
            <w:r w:rsidRPr="00204E94">
              <w:t>ECNOLOGÍA QUÍMICA (ICS</w:t>
            </w:r>
            <w:r w:rsidR="00204E94" w:rsidRPr="00204E94">
              <w:t>: 7</w:t>
            </w:r>
            <w:r w:rsidRPr="00204E94">
              <w:t>1).</w:t>
            </w:r>
          </w:p>
        </w:tc>
      </w:tr>
      <w:tr w:rsidR="00204E94" w:rsidRPr="00204E94" w14:paraId="25D0BF99" w14:textId="77777777" w:rsidTr="00204E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866D2" w14:textId="77777777" w:rsidR="00F85C99" w:rsidRPr="00204E94" w:rsidRDefault="00776043" w:rsidP="00204E94">
            <w:pPr>
              <w:spacing w:before="120" w:after="120"/>
              <w:jc w:val="left"/>
            </w:pPr>
            <w:r w:rsidRPr="00204E94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D4FF1" w14:textId="4643028E" w:rsidR="00F85C99" w:rsidRPr="00204E94" w:rsidRDefault="00776043" w:rsidP="00204E94">
            <w:pPr>
              <w:spacing w:before="120" w:after="120"/>
            </w:pPr>
            <w:r w:rsidRPr="00204E94">
              <w:rPr>
                <w:b/>
              </w:rPr>
              <w:t>Título, número de páginas e idioma(s) del documento notificado</w:t>
            </w:r>
            <w:r w:rsidR="00204E94" w:rsidRPr="00204E94">
              <w:rPr>
                <w:b/>
              </w:rPr>
              <w:t xml:space="preserve">: </w:t>
            </w:r>
            <w:r w:rsidR="00204E94" w:rsidRPr="00204E94">
              <w:t>P</w:t>
            </w:r>
            <w:r w:rsidRPr="00204E94">
              <w:t xml:space="preserve">royecto de Norma de Tanzanía </w:t>
            </w:r>
            <w:r w:rsidR="00204E94" w:rsidRPr="00204E94">
              <w:t>CDC 7</w:t>
            </w:r>
            <w:r w:rsidRPr="00204E94">
              <w:t xml:space="preserve"> (13) DTZS, </w:t>
            </w:r>
            <w:r w:rsidRPr="00204E94">
              <w:rPr>
                <w:i/>
                <w:iCs/>
              </w:rPr>
              <w:t>Sodium Sulfate, Anhydrous - Specification</w:t>
            </w:r>
            <w:r w:rsidRPr="00204E94">
              <w:t xml:space="preserve"> (Sulfato de sodio, anhidro</w:t>
            </w:r>
            <w:r w:rsidR="00204E94" w:rsidRPr="00204E94">
              <w:t>. E</w:t>
            </w:r>
            <w:r w:rsidRPr="00204E94">
              <w:t>specificaciones)</w:t>
            </w:r>
            <w:r w:rsidR="00204E94" w:rsidRPr="00204E94">
              <w:t>. D</w:t>
            </w:r>
            <w:r w:rsidRPr="00204E94">
              <w:t>ocumento en inglés (7 páginas).</w:t>
            </w:r>
          </w:p>
        </w:tc>
      </w:tr>
      <w:tr w:rsidR="00204E94" w:rsidRPr="00204E94" w14:paraId="5E2758EF" w14:textId="77777777" w:rsidTr="00204E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30B66" w14:textId="77777777" w:rsidR="00F85C99" w:rsidRPr="00204E94" w:rsidRDefault="00776043" w:rsidP="00204E94">
            <w:pPr>
              <w:spacing w:before="120" w:after="120"/>
              <w:jc w:val="left"/>
              <w:rPr>
                <w:b/>
              </w:rPr>
            </w:pPr>
            <w:r w:rsidRPr="00204E94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93873" w14:textId="1B86A711" w:rsidR="00F85C99" w:rsidRPr="00204E94" w:rsidRDefault="00776043" w:rsidP="00204E94">
            <w:pPr>
              <w:spacing w:before="120" w:after="120"/>
              <w:rPr>
                <w:b/>
              </w:rPr>
            </w:pPr>
            <w:r w:rsidRPr="00204E94">
              <w:rPr>
                <w:b/>
              </w:rPr>
              <w:t>Descripción del contenido</w:t>
            </w:r>
            <w:r w:rsidR="00204E94" w:rsidRPr="00204E94">
              <w:rPr>
                <w:b/>
              </w:rPr>
              <w:t xml:space="preserve">: </w:t>
            </w:r>
            <w:r w:rsidR="00204E94" w:rsidRPr="00204E94">
              <w:t>L</w:t>
            </w:r>
            <w:r w:rsidRPr="00204E94">
              <w:t>a Norma de Tanzanía notificada establece los requisitos y los métodos de muestreo y de prueba aplicables al sulfato de sodio, anhidro.</w:t>
            </w:r>
          </w:p>
        </w:tc>
      </w:tr>
      <w:tr w:rsidR="00204E94" w:rsidRPr="00204E94" w14:paraId="2D8957B9" w14:textId="77777777" w:rsidTr="00204E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BBBC4" w14:textId="77777777" w:rsidR="00F85C99" w:rsidRPr="00204E94" w:rsidRDefault="00776043" w:rsidP="00204E94">
            <w:pPr>
              <w:spacing w:before="120" w:after="120"/>
              <w:jc w:val="left"/>
              <w:rPr>
                <w:b/>
              </w:rPr>
            </w:pPr>
            <w:r w:rsidRPr="00204E94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F1A1B" w14:textId="4008174F" w:rsidR="00F85C99" w:rsidRPr="00204E94" w:rsidRDefault="00776043" w:rsidP="00204E94">
            <w:pPr>
              <w:spacing w:before="120" w:after="120"/>
              <w:rPr>
                <w:b/>
              </w:rPr>
            </w:pPr>
            <w:r w:rsidRPr="00204E94">
              <w:rPr>
                <w:b/>
              </w:rPr>
              <w:t>Objetivo y razón de ser, incluida, cuando proceda, la naturaleza de los problemas urgentes</w:t>
            </w:r>
            <w:r w:rsidR="00204E94" w:rsidRPr="00204E94">
              <w:rPr>
                <w:b/>
              </w:rPr>
              <w:t xml:space="preserve">: </w:t>
            </w:r>
            <w:r w:rsidR="00204E94" w:rsidRPr="00204E94">
              <w:t>i</w:t>
            </w:r>
            <w:r w:rsidRPr="00204E94">
              <w:t>nformación al consumidor y etiquetado</w:t>
            </w:r>
            <w:r w:rsidR="00204E94" w:rsidRPr="00204E94">
              <w:t>; p</w:t>
            </w:r>
            <w:r w:rsidRPr="00204E94">
              <w:t>rotección de la salud o seguridad humanas</w:t>
            </w:r>
            <w:r w:rsidR="00204E94" w:rsidRPr="00204E94">
              <w:t>; r</w:t>
            </w:r>
            <w:r w:rsidRPr="00204E94">
              <w:t>equisitos de calidad.</w:t>
            </w:r>
          </w:p>
        </w:tc>
      </w:tr>
      <w:tr w:rsidR="00204E94" w:rsidRPr="00204E94" w14:paraId="6E197E96" w14:textId="77777777" w:rsidTr="00204E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72CDA" w14:textId="77777777" w:rsidR="00F85C99" w:rsidRPr="00204E94" w:rsidRDefault="00776043" w:rsidP="00204E94">
            <w:pPr>
              <w:spacing w:before="120" w:after="120"/>
              <w:jc w:val="left"/>
              <w:rPr>
                <w:b/>
              </w:rPr>
            </w:pPr>
            <w:r w:rsidRPr="00204E94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886B2" w14:textId="77777777" w:rsidR="009E7D70" w:rsidRPr="00204E94" w:rsidRDefault="00776043" w:rsidP="00204E94">
            <w:pPr>
              <w:spacing w:before="120" w:after="120"/>
            </w:pPr>
            <w:r w:rsidRPr="00204E94">
              <w:rPr>
                <w:b/>
              </w:rPr>
              <w:t>Documentos pertinentes:</w:t>
            </w:r>
          </w:p>
          <w:p w14:paraId="0F73F20C" w14:textId="29E4263C" w:rsidR="00F85C99" w:rsidRPr="00204E94" w:rsidRDefault="00204E94" w:rsidP="00204E94">
            <w:pPr>
              <w:spacing w:before="120" w:after="120"/>
            </w:pPr>
            <w:r w:rsidRPr="00204E94">
              <w:rPr>
                <w:i/>
                <w:iCs/>
              </w:rPr>
              <w:t>TZS 59</w:t>
            </w:r>
            <w:r w:rsidR="009E7D70" w:rsidRPr="00204E94">
              <w:rPr>
                <w:i/>
                <w:iCs/>
              </w:rPr>
              <w:t>, Water for analytical laboratory use - Specification and test method</w:t>
            </w:r>
            <w:r w:rsidR="009E7D70" w:rsidRPr="00204E94">
              <w:t>.</w:t>
            </w:r>
          </w:p>
        </w:tc>
      </w:tr>
      <w:tr w:rsidR="00204E94" w:rsidRPr="00204E94" w14:paraId="0CB84384" w14:textId="77777777" w:rsidTr="00204E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A4497" w14:textId="77777777" w:rsidR="00EE3A11" w:rsidRPr="00204E94" w:rsidRDefault="00776043" w:rsidP="00204E94">
            <w:pPr>
              <w:spacing w:before="120" w:after="120"/>
              <w:jc w:val="left"/>
              <w:rPr>
                <w:b/>
              </w:rPr>
            </w:pPr>
            <w:r w:rsidRPr="00204E94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637B1" w14:textId="5C4585DF" w:rsidR="00EE3A11" w:rsidRPr="00204E94" w:rsidRDefault="00776043" w:rsidP="00204E94">
            <w:pPr>
              <w:spacing w:before="120" w:after="120"/>
            </w:pPr>
            <w:r w:rsidRPr="00204E94">
              <w:rPr>
                <w:b/>
              </w:rPr>
              <w:t>Fecha propuesta de adopción</w:t>
            </w:r>
            <w:r w:rsidR="00204E94" w:rsidRPr="00204E94">
              <w:rPr>
                <w:b/>
              </w:rPr>
              <w:t xml:space="preserve">: </w:t>
            </w:r>
            <w:r w:rsidR="00204E94" w:rsidRPr="00204E94">
              <w:t>f</w:t>
            </w:r>
            <w:r w:rsidRPr="00204E94">
              <w:t xml:space="preserve">ebrero </w:t>
            </w:r>
            <w:r w:rsidR="00204E94" w:rsidRPr="00204E94">
              <w:t>de 2021</w:t>
            </w:r>
          </w:p>
          <w:p w14:paraId="2C5324D1" w14:textId="7537D2F0" w:rsidR="00EE3A11" w:rsidRPr="00204E94" w:rsidRDefault="00776043" w:rsidP="00204E94">
            <w:pPr>
              <w:spacing w:after="120"/>
            </w:pPr>
            <w:r w:rsidRPr="00204E94">
              <w:rPr>
                <w:b/>
              </w:rPr>
              <w:t>Fecha propuesta de entrada en vigor</w:t>
            </w:r>
            <w:r w:rsidR="00204E94" w:rsidRPr="00204E94">
              <w:rPr>
                <w:b/>
              </w:rPr>
              <w:t xml:space="preserve">: </w:t>
            </w:r>
            <w:r w:rsidR="00204E94" w:rsidRPr="00204E94">
              <w:t>6</w:t>
            </w:r>
            <w:r w:rsidRPr="00204E94">
              <w:t xml:space="preserve"> meses a partir de su adopción</w:t>
            </w:r>
          </w:p>
        </w:tc>
      </w:tr>
      <w:tr w:rsidR="00204E94" w:rsidRPr="00204E94" w14:paraId="297C4100" w14:textId="77777777" w:rsidTr="00204E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2E46A" w14:textId="77777777" w:rsidR="00F85C99" w:rsidRPr="00204E94" w:rsidRDefault="00776043" w:rsidP="00204E94">
            <w:pPr>
              <w:spacing w:before="120" w:after="120"/>
              <w:jc w:val="left"/>
              <w:rPr>
                <w:b/>
              </w:rPr>
            </w:pPr>
            <w:r w:rsidRPr="00204E94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17898" w14:textId="2BA82EB6" w:rsidR="00F85C99" w:rsidRPr="00204E94" w:rsidRDefault="00776043" w:rsidP="00204E94">
            <w:pPr>
              <w:spacing w:before="120" w:after="120"/>
            </w:pPr>
            <w:r w:rsidRPr="00204E94">
              <w:rPr>
                <w:b/>
              </w:rPr>
              <w:t>Fecha límite para la presentación de observaciones</w:t>
            </w:r>
            <w:r w:rsidR="00204E94" w:rsidRPr="00204E94">
              <w:rPr>
                <w:b/>
              </w:rPr>
              <w:t xml:space="preserve">: </w:t>
            </w:r>
            <w:r w:rsidR="00204E94" w:rsidRPr="00204E94">
              <w:t>6</w:t>
            </w:r>
            <w:r w:rsidRPr="00204E94">
              <w:t>0 días a partir de la fecha de notificación</w:t>
            </w:r>
          </w:p>
        </w:tc>
      </w:tr>
      <w:tr w:rsidR="009C338B" w:rsidRPr="00204E94" w14:paraId="10CD7FFA" w14:textId="77777777" w:rsidTr="00204E9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ED6786A" w14:textId="77777777" w:rsidR="00F85C99" w:rsidRPr="00204E94" w:rsidRDefault="00776043" w:rsidP="00204E9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04E94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DC674F6" w14:textId="2F278AA4" w:rsidR="009E7D70" w:rsidRPr="00204E94" w:rsidRDefault="00776043" w:rsidP="00204E94">
            <w:pPr>
              <w:keepNext/>
              <w:keepLines/>
              <w:spacing w:before="120" w:after="120"/>
            </w:pPr>
            <w:r w:rsidRPr="00204E94">
              <w:rPr>
                <w:b/>
              </w:rPr>
              <w:t>Textos disponibles en</w:t>
            </w:r>
            <w:r w:rsidR="00204E94" w:rsidRPr="00204E94">
              <w:rPr>
                <w:b/>
              </w:rPr>
              <w:t>: S</w:t>
            </w:r>
            <w:r w:rsidRPr="00204E94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5ED993C7" w14:textId="77777777" w:rsidR="009E7D70" w:rsidRPr="00204E94" w:rsidRDefault="00776043" w:rsidP="00204E94">
            <w:pPr>
              <w:keepNext/>
              <w:keepLines/>
              <w:jc w:val="left"/>
            </w:pPr>
            <w:r w:rsidRPr="00204E94">
              <w:t>Persona(s) de contacto:</w:t>
            </w:r>
          </w:p>
          <w:p w14:paraId="1B6F37BC" w14:textId="355F0D8F" w:rsidR="009E7D70" w:rsidRPr="00204E94" w:rsidRDefault="009E7D70" w:rsidP="00204E94">
            <w:pPr>
              <w:keepNext/>
              <w:keepLines/>
              <w:jc w:val="left"/>
            </w:pPr>
            <w:r w:rsidRPr="00204E94">
              <w:t>Sra</w:t>
            </w:r>
            <w:r w:rsidR="00204E94" w:rsidRPr="00204E94">
              <w:t>. B</w:t>
            </w:r>
            <w:r w:rsidRPr="00204E94">
              <w:t>ahati Samillani (</w:t>
            </w:r>
            <w:r w:rsidRPr="00204E94">
              <w:rPr>
                <w:i/>
                <w:iCs/>
              </w:rPr>
              <w:t>NEP officer</w:t>
            </w:r>
            <w:r w:rsidRPr="00204E94">
              <w:t>) (funcionaria del Servicio nacional de información) y Sr</w:t>
            </w:r>
            <w:r w:rsidR="00204E94" w:rsidRPr="00204E94">
              <w:t>. C</w:t>
            </w:r>
            <w:r w:rsidRPr="00204E94">
              <w:t>lavery Chausi</w:t>
            </w:r>
          </w:p>
          <w:p w14:paraId="3B57F517" w14:textId="57B4D145" w:rsidR="009E7D70" w:rsidRPr="00204E94" w:rsidRDefault="00204E94" w:rsidP="00204E94">
            <w:pPr>
              <w:keepNext/>
              <w:keepLines/>
              <w:jc w:val="left"/>
            </w:pPr>
            <w:r w:rsidRPr="00204E94">
              <w:rPr>
                <w:i/>
                <w:iCs/>
              </w:rPr>
              <w:t>Tanzan</w:t>
            </w:r>
            <w:r>
              <w:rPr>
                <w:i/>
                <w:iCs/>
              </w:rPr>
              <w:t>i</w:t>
            </w:r>
            <w:r w:rsidRPr="00204E94">
              <w:rPr>
                <w:i/>
                <w:iCs/>
              </w:rPr>
              <w:t>a</w:t>
            </w:r>
            <w:r w:rsidR="00776043" w:rsidRPr="00204E94">
              <w:rPr>
                <w:i/>
                <w:iCs/>
              </w:rPr>
              <w:t xml:space="preserve"> Bureau of Standards</w:t>
            </w:r>
            <w:r w:rsidR="00776043" w:rsidRPr="00204E94">
              <w:t xml:space="preserve"> (TBS) (Oficina de Normas de Tanzanía)</w:t>
            </w:r>
          </w:p>
          <w:p w14:paraId="2E076B09" w14:textId="77777777" w:rsidR="009E7D70" w:rsidRPr="00204E94" w:rsidRDefault="009E7D70" w:rsidP="00204E94"/>
          <w:p w14:paraId="7C8C7A20" w14:textId="77777777" w:rsidR="009E7D70" w:rsidRPr="00204E94" w:rsidRDefault="00776043" w:rsidP="00204E94">
            <w:pPr>
              <w:keepNext/>
              <w:keepLines/>
              <w:jc w:val="left"/>
            </w:pPr>
            <w:r w:rsidRPr="00204E94">
              <w:t>Morogoro/Sam Nujoma Road, Ubungo</w:t>
            </w:r>
          </w:p>
          <w:p w14:paraId="1C4292D5" w14:textId="77777777" w:rsidR="009E7D70" w:rsidRPr="00204E94" w:rsidRDefault="00776043" w:rsidP="00204E94">
            <w:pPr>
              <w:keepNext/>
              <w:keepLines/>
              <w:jc w:val="left"/>
            </w:pPr>
            <w:r w:rsidRPr="00204E94">
              <w:t>P O Box 9524</w:t>
            </w:r>
          </w:p>
          <w:p w14:paraId="605B2EE8" w14:textId="77777777" w:rsidR="009E7D70" w:rsidRPr="00204E94" w:rsidRDefault="00776043" w:rsidP="00204E94">
            <w:pPr>
              <w:keepNext/>
              <w:keepLines/>
              <w:jc w:val="left"/>
            </w:pPr>
            <w:r w:rsidRPr="00204E94">
              <w:t>Dar es Salam</w:t>
            </w:r>
          </w:p>
          <w:p w14:paraId="5A083C48" w14:textId="77777777" w:rsidR="009E7D70" w:rsidRPr="00204E94" w:rsidRDefault="009E7D70" w:rsidP="00204E94"/>
          <w:p w14:paraId="00C95844" w14:textId="77777777" w:rsidR="009E7D70" w:rsidRPr="00204E94" w:rsidRDefault="00776043" w:rsidP="00204E94">
            <w:pPr>
              <w:keepNext/>
              <w:keepLines/>
              <w:jc w:val="left"/>
            </w:pPr>
            <w:r w:rsidRPr="00204E94">
              <w:t>+ (255) 22 2450206</w:t>
            </w:r>
          </w:p>
          <w:p w14:paraId="43958A88" w14:textId="4AC87CF6" w:rsidR="009E7D70" w:rsidRPr="00204E94" w:rsidRDefault="0038175E" w:rsidP="00204E94">
            <w:pPr>
              <w:keepNext/>
              <w:keepLines/>
              <w:jc w:val="left"/>
            </w:pPr>
            <w:hyperlink r:id="rId8" w:history="1">
              <w:r w:rsidR="00204E94" w:rsidRPr="00204E94">
                <w:rPr>
                  <w:rStyle w:val="Hyperlink"/>
                </w:rPr>
                <w:t>nep@tbs.go.tz</w:t>
              </w:r>
            </w:hyperlink>
            <w:r w:rsidR="009E7D70" w:rsidRPr="00204E94">
              <w:t xml:space="preserve">; </w:t>
            </w:r>
            <w:hyperlink r:id="rId9" w:history="1">
              <w:r w:rsidR="00204E94" w:rsidRPr="00204E94">
                <w:rPr>
                  <w:rStyle w:val="Hyperlink"/>
                </w:rPr>
                <w:t>bahati.samillani@tbs.go.tz</w:t>
              </w:r>
            </w:hyperlink>
          </w:p>
          <w:p w14:paraId="4B244663" w14:textId="3DBE9AA0" w:rsidR="00B573F3" w:rsidRPr="00204E94" w:rsidRDefault="0038175E" w:rsidP="00204E94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0" w:history="1">
              <w:r w:rsidR="00204E94" w:rsidRPr="00204E94">
                <w:rPr>
                  <w:rStyle w:val="Hyperlink"/>
                </w:rPr>
                <w:t>http://www.tbs.go.tz</w:t>
              </w:r>
            </w:hyperlink>
          </w:p>
          <w:p w14:paraId="49AD1A0F" w14:textId="1C95CD8F" w:rsidR="00B573F3" w:rsidRPr="00204E94" w:rsidRDefault="0038175E" w:rsidP="00204E94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204E94" w:rsidRPr="00204E94">
                <w:rPr>
                  <w:rStyle w:val="Hyperlink"/>
                </w:rPr>
                <w:t>https://members.wto.org/crnattachments/2020/TBT/TZA/20_7666_00_e.pdf</w:t>
              </w:r>
            </w:hyperlink>
          </w:p>
        </w:tc>
      </w:tr>
      <w:bookmarkEnd w:id="8"/>
    </w:tbl>
    <w:p w14:paraId="36B35B15" w14:textId="77777777" w:rsidR="00EE3A11" w:rsidRPr="00204E94" w:rsidRDefault="00EE3A11" w:rsidP="00204E94"/>
    <w:sectPr w:rsidR="00EE3A11" w:rsidRPr="00204E94" w:rsidSect="00204E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7116" w14:textId="77777777" w:rsidR="004653DA" w:rsidRPr="00204E94" w:rsidRDefault="00776043">
      <w:bookmarkStart w:id="4" w:name="_Hlk59123567"/>
      <w:bookmarkStart w:id="5" w:name="_Hlk59123568"/>
      <w:r w:rsidRPr="00204E94">
        <w:separator/>
      </w:r>
      <w:bookmarkEnd w:id="4"/>
      <w:bookmarkEnd w:id="5"/>
    </w:p>
  </w:endnote>
  <w:endnote w:type="continuationSeparator" w:id="0">
    <w:p w14:paraId="3437AC06" w14:textId="77777777" w:rsidR="004653DA" w:rsidRPr="00204E94" w:rsidRDefault="00776043">
      <w:bookmarkStart w:id="6" w:name="_Hlk59123569"/>
      <w:bookmarkStart w:id="7" w:name="_Hlk59123570"/>
      <w:r w:rsidRPr="00204E9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9833" w14:textId="0E07CE16" w:rsidR="009239F7" w:rsidRPr="00204E94" w:rsidRDefault="00204E94" w:rsidP="00204E94">
    <w:pPr>
      <w:pStyle w:val="Footer"/>
    </w:pPr>
    <w:bookmarkStart w:id="14" w:name="_Hlk59123555"/>
    <w:bookmarkStart w:id="15" w:name="_Hlk59123556"/>
    <w:r w:rsidRPr="00204E94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1A83" w14:textId="6431A585" w:rsidR="009239F7" w:rsidRPr="00204E94" w:rsidRDefault="00204E94" w:rsidP="00204E94">
    <w:pPr>
      <w:pStyle w:val="Footer"/>
    </w:pPr>
    <w:bookmarkStart w:id="16" w:name="_Hlk59123557"/>
    <w:bookmarkStart w:id="17" w:name="_Hlk59123558"/>
    <w:r w:rsidRPr="00204E94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FAF8" w14:textId="427F4DCC" w:rsidR="00EE3A11" w:rsidRPr="00204E94" w:rsidRDefault="00204E94" w:rsidP="00204E94">
    <w:pPr>
      <w:pStyle w:val="Footer"/>
    </w:pPr>
    <w:bookmarkStart w:id="20" w:name="_Hlk59123561"/>
    <w:bookmarkStart w:id="21" w:name="_Hlk59123562"/>
    <w:r w:rsidRPr="00204E9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D756E" w14:textId="77777777" w:rsidR="004653DA" w:rsidRPr="00204E94" w:rsidRDefault="00776043">
      <w:bookmarkStart w:id="0" w:name="_Hlk59123563"/>
      <w:bookmarkStart w:id="1" w:name="_Hlk59123564"/>
      <w:r w:rsidRPr="00204E94">
        <w:separator/>
      </w:r>
      <w:bookmarkEnd w:id="0"/>
      <w:bookmarkEnd w:id="1"/>
    </w:p>
  </w:footnote>
  <w:footnote w:type="continuationSeparator" w:id="0">
    <w:p w14:paraId="1FEAC9A4" w14:textId="77777777" w:rsidR="004653DA" w:rsidRPr="00204E94" w:rsidRDefault="00776043">
      <w:bookmarkStart w:id="2" w:name="_Hlk59123565"/>
      <w:bookmarkStart w:id="3" w:name="_Hlk59123566"/>
      <w:r w:rsidRPr="00204E9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2B0D" w14:textId="77777777" w:rsidR="00204E94" w:rsidRPr="00204E94" w:rsidRDefault="00204E94" w:rsidP="00204E94">
    <w:pPr>
      <w:pStyle w:val="Header"/>
      <w:spacing w:after="240"/>
      <w:jc w:val="center"/>
    </w:pPr>
    <w:bookmarkStart w:id="10" w:name="_Hlk59123551"/>
    <w:bookmarkStart w:id="11" w:name="_Hlk59123552"/>
    <w:r w:rsidRPr="00204E94">
      <w:t>G/TBT/N/TZA/504</w:t>
    </w:r>
  </w:p>
  <w:p w14:paraId="63246D2C" w14:textId="77777777" w:rsidR="00204E94" w:rsidRPr="00204E94" w:rsidRDefault="00204E94" w:rsidP="00204E94">
    <w:pPr>
      <w:pStyle w:val="Header"/>
      <w:pBdr>
        <w:bottom w:val="single" w:sz="4" w:space="1" w:color="auto"/>
      </w:pBdr>
      <w:jc w:val="center"/>
    </w:pPr>
    <w:r w:rsidRPr="00204E94">
      <w:t xml:space="preserve">- </w:t>
    </w:r>
    <w:r w:rsidRPr="00204E94">
      <w:fldChar w:fldCharType="begin"/>
    </w:r>
    <w:r w:rsidRPr="00204E94">
      <w:instrText xml:space="preserve"> PAGE  \* Arabic  \* MERGEFORMAT </w:instrText>
    </w:r>
    <w:r w:rsidRPr="00204E94">
      <w:fldChar w:fldCharType="separate"/>
    </w:r>
    <w:r w:rsidRPr="00204E94">
      <w:t>1</w:t>
    </w:r>
    <w:r w:rsidRPr="00204E94">
      <w:fldChar w:fldCharType="end"/>
    </w:r>
    <w:r w:rsidRPr="00204E94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FC9E" w14:textId="77777777" w:rsidR="00204E94" w:rsidRPr="00204E94" w:rsidRDefault="00204E94" w:rsidP="00204E94">
    <w:pPr>
      <w:pStyle w:val="Header"/>
      <w:spacing w:after="240"/>
      <w:jc w:val="center"/>
    </w:pPr>
    <w:bookmarkStart w:id="12" w:name="_Hlk59123553"/>
    <w:bookmarkStart w:id="13" w:name="_Hlk59123554"/>
    <w:r w:rsidRPr="00204E94">
      <w:t>G/TBT/N/TZA/504</w:t>
    </w:r>
  </w:p>
  <w:p w14:paraId="0146F4E5" w14:textId="77777777" w:rsidR="00204E94" w:rsidRPr="00204E94" w:rsidRDefault="00204E94" w:rsidP="00204E94">
    <w:pPr>
      <w:pStyle w:val="Header"/>
      <w:pBdr>
        <w:bottom w:val="single" w:sz="4" w:space="1" w:color="auto"/>
      </w:pBdr>
      <w:jc w:val="center"/>
    </w:pPr>
    <w:r w:rsidRPr="00204E94">
      <w:t xml:space="preserve">- </w:t>
    </w:r>
    <w:r w:rsidRPr="00204E94">
      <w:fldChar w:fldCharType="begin"/>
    </w:r>
    <w:r w:rsidRPr="00204E94">
      <w:instrText xml:space="preserve"> PAGE  \* Arabic  \* MERGEFORMAT </w:instrText>
    </w:r>
    <w:r w:rsidRPr="00204E94">
      <w:fldChar w:fldCharType="separate"/>
    </w:r>
    <w:r w:rsidRPr="00204E94">
      <w:t>1</w:t>
    </w:r>
    <w:r w:rsidRPr="00204E94">
      <w:fldChar w:fldCharType="end"/>
    </w:r>
    <w:r w:rsidRPr="00204E94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04E94" w:rsidRPr="00204E94" w14:paraId="1DC795E3" w14:textId="77777777" w:rsidTr="00204E9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A75891" w14:textId="77777777" w:rsidR="00204E94" w:rsidRPr="00204E94" w:rsidRDefault="00204E94" w:rsidP="00204E9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9123559"/>
          <w:bookmarkStart w:id="19" w:name="_Hlk5912356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FD9EF2" w14:textId="77777777" w:rsidR="00204E94" w:rsidRPr="00204E94" w:rsidRDefault="00204E94" w:rsidP="00204E9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04E94" w:rsidRPr="00204E94" w14:paraId="7A7ED154" w14:textId="77777777" w:rsidTr="00204E9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CCDF591" w14:textId="19DB3413" w:rsidR="00204E94" w:rsidRPr="00204E94" w:rsidRDefault="00204E94" w:rsidP="00204E94">
          <w:pPr>
            <w:jc w:val="left"/>
            <w:rPr>
              <w:rFonts w:eastAsia="Verdana" w:cs="Verdana"/>
              <w:szCs w:val="18"/>
            </w:rPr>
          </w:pPr>
          <w:r w:rsidRPr="00204E94">
            <w:rPr>
              <w:rFonts w:eastAsia="Verdana" w:cs="Verdana"/>
              <w:noProof/>
              <w:szCs w:val="18"/>
            </w:rPr>
            <w:drawing>
              <wp:inline distT="0" distB="0" distL="0" distR="0" wp14:anchorId="096989DB" wp14:editId="01DC681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5275D2" w14:textId="77777777" w:rsidR="00204E94" w:rsidRPr="00204E94" w:rsidRDefault="00204E94" w:rsidP="00204E9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04E94" w:rsidRPr="00204E94" w14:paraId="10AA5E33" w14:textId="77777777" w:rsidTr="00204E9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E316DC3" w14:textId="77777777" w:rsidR="00204E94" w:rsidRPr="00204E94" w:rsidRDefault="00204E94" w:rsidP="00204E9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94CC18E" w14:textId="2D735123" w:rsidR="00204E94" w:rsidRPr="00204E94" w:rsidRDefault="00204E94" w:rsidP="00204E94">
          <w:pPr>
            <w:jc w:val="right"/>
            <w:rPr>
              <w:rFonts w:eastAsia="Verdana" w:cs="Verdana"/>
              <w:b/>
              <w:szCs w:val="18"/>
            </w:rPr>
          </w:pPr>
          <w:r w:rsidRPr="00204E94">
            <w:rPr>
              <w:b/>
              <w:szCs w:val="18"/>
            </w:rPr>
            <w:t>G/TBT/N/TZA/504</w:t>
          </w:r>
        </w:p>
      </w:tc>
    </w:tr>
    <w:tr w:rsidR="00204E94" w:rsidRPr="00204E94" w14:paraId="1EC7DBBF" w14:textId="77777777" w:rsidTr="00204E9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2EC7682" w14:textId="77777777" w:rsidR="00204E94" w:rsidRPr="00204E94" w:rsidRDefault="00204E94" w:rsidP="00204E9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8B4AF7" w14:textId="37BF059F" w:rsidR="00204E94" w:rsidRPr="00204E94" w:rsidRDefault="00204E94" w:rsidP="00204E94">
          <w:pPr>
            <w:jc w:val="right"/>
            <w:rPr>
              <w:rFonts w:eastAsia="Verdana" w:cs="Verdana"/>
              <w:szCs w:val="18"/>
            </w:rPr>
          </w:pPr>
          <w:r w:rsidRPr="00204E94">
            <w:rPr>
              <w:rFonts w:eastAsia="Verdana" w:cs="Verdana"/>
              <w:szCs w:val="18"/>
            </w:rPr>
            <w:t>14 de diciembre de 2020</w:t>
          </w:r>
        </w:p>
      </w:tc>
    </w:tr>
    <w:tr w:rsidR="00204E94" w:rsidRPr="00204E94" w14:paraId="01703FBD" w14:textId="77777777" w:rsidTr="00204E9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45E528" w14:textId="6114EE31" w:rsidR="00204E94" w:rsidRPr="00204E94" w:rsidRDefault="00204E94" w:rsidP="00204E94">
          <w:pPr>
            <w:jc w:val="left"/>
            <w:rPr>
              <w:rFonts w:eastAsia="Verdana" w:cs="Verdana"/>
              <w:b/>
              <w:szCs w:val="18"/>
            </w:rPr>
          </w:pPr>
          <w:r w:rsidRPr="00204E94">
            <w:rPr>
              <w:rFonts w:eastAsia="Verdana" w:cs="Verdana"/>
              <w:color w:val="FF0000"/>
              <w:szCs w:val="18"/>
            </w:rPr>
            <w:t>(20</w:t>
          </w:r>
          <w:r w:rsidRPr="00204E94">
            <w:rPr>
              <w:rFonts w:eastAsia="Verdana" w:cs="Verdana"/>
              <w:color w:val="FF0000"/>
              <w:szCs w:val="18"/>
            </w:rPr>
            <w:noBreakHyphen/>
          </w:r>
          <w:r w:rsidR="0038175E">
            <w:rPr>
              <w:rFonts w:eastAsia="Verdana" w:cs="Verdana"/>
              <w:color w:val="FF0000"/>
              <w:szCs w:val="18"/>
            </w:rPr>
            <w:t>9024</w:t>
          </w:r>
          <w:r w:rsidRPr="00204E9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752744" w14:textId="6ECD6121" w:rsidR="00204E94" w:rsidRPr="00204E94" w:rsidRDefault="00204E94" w:rsidP="00204E94">
          <w:pPr>
            <w:jc w:val="right"/>
            <w:rPr>
              <w:rFonts w:eastAsia="Verdana" w:cs="Verdana"/>
              <w:szCs w:val="18"/>
            </w:rPr>
          </w:pPr>
          <w:r w:rsidRPr="00204E94">
            <w:rPr>
              <w:rFonts w:eastAsia="Verdana" w:cs="Verdana"/>
              <w:szCs w:val="18"/>
            </w:rPr>
            <w:t xml:space="preserve">Página: </w:t>
          </w:r>
          <w:r w:rsidRPr="00204E94">
            <w:rPr>
              <w:rFonts w:eastAsia="Verdana" w:cs="Verdana"/>
              <w:szCs w:val="18"/>
            </w:rPr>
            <w:fldChar w:fldCharType="begin"/>
          </w:r>
          <w:r w:rsidRPr="00204E9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04E94">
            <w:rPr>
              <w:rFonts w:eastAsia="Verdana" w:cs="Verdana"/>
              <w:szCs w:val="18"/>
            </w:rPr>
            <w:fldChar w:fldCharType="separate"/>
          </w:r>
          <w:r w:rsidRPr="00204E94">
            <w:rPr>
              <w:rFonts w:eastAsia="Verdana" w:cs="Verdana"/>
              <w:szCs w:val="18"/>
            </w:rPr>
            <w:t>1</w:t>
          </w:r>
          <w:r w:rsidRPr="00204E94">
            <w:rPr>
              <w:rFonts w:eastAsia="Verdana" w:cs="Verdana"/>
              <w:szCs w:val="18"/>
            </w:rPr>
            <w:fldChar w:fldCharType="end"/>
          </w:r>
          <w:r w:rsidRPr="00204E94">
            <w:rPr>
              <w:rFonts w:eastAsia="Verdana" w:cs="Verdana"/>
              <w:szCs w:val="18"/>
            </w:rPr>
            <w:t>/</w:t>
          </w:r>
          <w:r w:rsidRPr="00204E94">
            <w:rPr>
              <w:rFonts w:eastAsia="Verdana" w:cs="Verdana"/>
              <w:szCs w:val="18"/>
            </w:rPr>
            <w:fldChar w:fldCharType="begin"/>
          </w:r>
          <w:r w:rsidRPr="00204E9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04E94">
            <w:rPr>
              <w:rFonts w:eastAsia="Verdana" w:cs="Verdana"/>
              <w:szCs w:val="18"/>
            </w:rPr>
            <w:fldChar w:fldCharType="separate"/>
          </w:r>
          <w:r w:rsidRPr="00204E94">
            <w:rPr>
              <w:rFonts w:eastAsia="Verdana" w:cs="Verdana"/>
              <w:szCs w:val="18"/>
            </w:rPr>
            <w:t>1</w:t>
          </w:r>
          <w:r w:rsidRPr="00204E94">
            <w:rPr>
              <w:rFonts w:eastAsia="Verdana" w:cs="Verdana"/>
              <w:szCs w:val="18"/>
            </w:rPr>
            <w:fldChar w:fldCharType="end"/>
          </w:r>
        </w:p>
      </w:tc>
    </w:tr>
    <w:tr w:rsidR="00204E94" w:rsidRPr="00204E94" w14:paraId="6D4E865A" w14:textId="77777777" w:rsidTr="00204E9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49D594" w14:textId="2D409661" w:rsidR="00204E94" w:rsidRPr="00204E94" w:rsidRDefault="00204E94" w:rsidP="00204E94">
          <w:pPr>
            <w:jc w:val="left"/>
            <w:rPr>
              <w:rFonts w:eastAsia="Verdana" w:cs="Verdana"/>
              <w:szCs w:val="18"/>
            </w:rPr>
          </w:pPr>
          <w:r w:rsidRPr="00204E9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D937725" w14:textId="7F92CCE4" w:rsidR="00204E94" w:rsidRPr="00204E94" w:rsidRDefault="00204E94" w:rsidP="00204E94">
          <w:pPr>
            <w:jc w:val="right"/>
            <w:rPr>
              <w:rFonts w:eastAsia="Verdana" w:cs="Verdana"/>
              <w:bCs/>
              <w:szCs w:val="18"/>
            </w:rPr>
          </w:pPr>
          <w:r w:rsidRPr="00204E94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5D528F32" w14:textId="77777777" w:rsidR="00ED54E0" w:rsidRPr="00204E94" w:rsidRDefault="00ED54E0" w:rsidP="00204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C84ED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2280A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E70C80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80E6326"/>
    <w:numStyleLink w:val="LegalHeadings"/>
  </w:abstractNum>
  <w:abstractNum w:abstractNumId="12" w15:restartNumberingAfterBreak="0">
    <w:nsid w:val="57551E12"/>
    <w:multiLevelType w:val="multilevel"/>
    <w:tmpl w:val="680E63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04E9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75E"/>
    <w:rsid w:val="00381B96"/>
    <w:rsid w:val="00383F7A"/>
    <w:rsid w:val="00396AF4"/>
    <w:rsid w:val="003B2BBF"/>
    <w:rsid w:val="003B40C7"/>
    <w:rsid w:val="0041584A"/>
    <w:rsid w:val="004423A4"/>
    <w:rsid w:val="004653DA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6043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338B"/>
    <w:rsid w:val="009D1D8C"/>
    <w:rsid w:val="009D1FF8"/>
    <w:rsid w:val="009E75ED"/>
    <w:rsid w:val="009E7D70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573F3"/>
    <w:rsid w:val="00B6007A"/>
    <w:rsid w:val="00B6377C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3F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9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4E9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4E9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4E9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4E9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4E9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4E9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4E9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4E9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4E9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04E9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04E9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04E9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04E9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04E9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04E9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04E9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04E9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04E9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04E9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04E9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04E9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04E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04E9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04E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04E9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04E9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04E94"/>
    <w:pPr>
      <w:numPr>
        <w:numId w:val="6"/>
      </w:numPr>
    </w:pPr>
  </w:style>
  <w:style w:type="paragraph" w:styleId="ListBullet">
    <w:name w:val="List Bullet"/>
    <w:basedOn w:val="Normal"/>
    <w:uiPriority w:val="1"/>
    <w:rsid w:val="00204E9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4E9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4E9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4E9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4E9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04E9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04E9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4E9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04E9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04E9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04E9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04E9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04E94"/>
    <w:rPr>
      <w:szCs w:val="20"/>
    </w:rPr>
  </w:style>
  <w:style w:type="character" w:customStyle="1" w:styleId="EndnoteTextChar">
    <w:name w:val="Endnote Text Char"/>
    <w:link w:val="EndnoteText"/>
    <w:uiPriority w:val="49"/>
    <w:rsid w:val="00204E9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04E9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4E9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04E9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04E9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04E94"/>
    <w:pPr>
      <w:ind w:left="567" w:right="567" w:firstLine="0"/>
    </w:pPr>
  </w:style>
  <w:style w:type="character" w:styleId="FootnoteReference">
    <w:name w:val="footnote reference"/>
    <w:uiPriority w:val="5"/>
    <w:rsid w:val="00204E9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04E9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04E9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04E9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4E9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04E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4E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4E9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4E9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4E9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4E9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4E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4E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4E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4E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4E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4E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4E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4E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04E9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04E9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9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04E9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04E9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04E9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4E9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4E9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04E9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04E9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4E9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4E9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04E9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4E9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04E9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4E94"/>
  </w:style>
  <w:style w:type="paragraph" w:styleId="BlockText">
    <w:name w:val="Block Text"/>
    <w:basedOn w:val="Normal"/>
    <w:uiPriority w:val="99"/>
    <w:semiHidden/>
    <w:unhideWhenUsed/>
    <w:rsid w:val="00204E9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4E9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4E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4E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4E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4E9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4E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4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4E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4E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4E9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04E9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04E9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4E9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4E9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04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E94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4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4E9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4E94"/>
  </w:style>
  <w:style w:type="character" w:customStyle="1" w:styleId="DateChar">
    <w:name w:val="Date Char"/>
    <w:basedOn w:val="DefaultParagraphFont"/>
    <w:link w:val="Date"/>
    <w:uiPriority w:val="99"/>
    <w:semiHidden/>
    <w:rsid w:val="00204E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4E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4E9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4E9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4E9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04E9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04E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4E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4E9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04E9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4E9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4E9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04E9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04E9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04E9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04E9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E9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E94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04E9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04E9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04E9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04E9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4E9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4E9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4E9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4E9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4E9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4E9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4E9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4E9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4E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04E9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04E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04E9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04E9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04E94"/>
    <w:rPr>
      <w:lang w:val="es-ES"/>
    </w:rPr>
  </w:style>
  <w:style w:type="paragraph" w:styleId="List">
    <w:name w:val="List"/>
    <w:basedOn w:val="Normal"/>
    <w:uiPriority w:val="99"/>
    <w:semiHidden/>
    <w:unhideWhenUsed/>
    <w:rsid w:val="00204E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4E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4E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4E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4E9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4E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4E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4E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4E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4E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4E9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4E9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4E9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4E9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4E9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04E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4E94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4E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4E9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04E9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4E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4E9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4E9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4E9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04E9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04E9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04E9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4E9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04E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04E9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4E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4E9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4E9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4E9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04E9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04E9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04E9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04E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04E9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E7D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7D7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7D7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7D7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7D7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7D7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7D7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7D7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7D7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7D7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7D7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7D7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7D7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7D7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7D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7D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7D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7D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7D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7D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7D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7D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7D7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7D7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7D7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7D7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7D7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7D7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7D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7D7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7D7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7D7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7D7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7D7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7D7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E7D7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9E7D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7D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7D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7D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7D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7D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7D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7D7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7D7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7D7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7D7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7D7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7D7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7D7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7D7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7D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7D7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7D7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7D7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7D7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7D7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7D7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7D7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7D7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7D7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7D7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7D7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7D7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7D7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7D7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7D7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7D7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7D7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7D7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7D7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7D7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7D7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E7D7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9E7D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7D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7D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7D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7D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E7D7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9E7D7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9E7D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E7D7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TZA/20_7666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bs.go.t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hati.samillani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372</Words>
  <Characters>2063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2020-12-14T14:10:00Z</dcterms:created>
  <dcterms:modified xsi:type="dcterms:W3CDTF">2020-12-18T11:27:00Z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27c4c4e6-0cc1-43f9-93da-49b26aecd4c4</vt:lpwstr>
  </property>
  <property fmtid="{D5CDD505-2E9C-101B-9397-08002B2CF9AE}" pid="3" name="WTOCLASSIFICATION">
    <vt:lpwstr>WTO OFFICIAL</vt:lpwstr>
  </property>
</Properties>
</file>