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339B" w14:textId="4AA15FF2" w:rsidR="009239F7" w:rsidRPr="00DA6344" w:rsidRDefault="00DA6344" w:rsidP="00DA6344">
      <w:pPr>
        <w:pStyle w:val="Title"/>
        <w:rPr>
          <w:caps w:val="0"/>
          <w:kern w:val="0"/>
        </w:rPr>
      </w:pPr>
      <w:bookmarkStart w:id="16" w:name="_Hlk74559681"/>
      <w:r w:rsidRPr="00DA6344">
        <w:rPr>
          <w:caps w:val="0"/>
          <w:kern w:val="0"/>
        </w:rPr>
        <w:t>NOTIFICACIÓN</w:t>
      </w:r>
    </w:p>
    <w:p w14:paraId="59D39CA6" w14:textId="77777777" w:rsidR="009239F7" w:rsidRPr="00DA6344" w:rsidRDefault="00270503" w:rsidP="00DA6344">
      <w:pPr>
        <w:jc w:val="center"/>
      </w:pPr>
      <w:r w:rsidRPr="00DA6344">
        <w:t>Se da traslado de la notificación siguiente de conformidad con el artículo 10.6.</w:t>
      </w:r>
    </w:p>
    <w:p w14:paraId="262D66E5" w14:textId="77777777" w:rsidR="009239F7" w:rsidRPr="00DA6344" w:rsidRDefault="009239F7" w:rsidP="00DA634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DA6344" w:rsidRPr="00DA6344" w14:paraId="20E5FF99" w14:textId="77777777" w:rsidTr="00DA634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6D129D2" w14:textId="77777777" w:rsidR="00F85C99" w:rsidRPr="00DA6344" w:rsidRDefault="00270503" w:rsidP="00DA6344">
            <w:pPr>
              <w:spacing w:before="120" w:after="120"/>
              <w:jc w:val="left"/>
            </w:pPr>
            <w:r w:rsidRPr="00DA6344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13E33D6" w14:textId="62C89536" w:rsidR="0030185B" w:rsidRPr="00DA6344" w:rsidRDefault="00270503" w:rsidP="00DA6344">
            <w:pPr>
              <w:spacing w:before="120" w:after="120"/>
            </w:pPr>
            <w:r w:rsidRPr="00DA6344">
              <w:rPr>
                <w:b/>
              </w:rPr>
              <w:t>Miembro que notifica</w:t>
            </w:r>
            <w:r w:rsidR="00DA6344" w:rsidRPr="00DA6344">
              <w:rPr>
                <w:b/>
              </w:rPr>
              <w:t xml:space="preserve">: </w:t>
            </w:r>
            <w:r w:rsidR="00DA6344" w:rsidRPr="00DA6344">
              <w:rPr>
                <w:u w:val="single"/>
              </w:rPr>
              <w:t>F</w:t>
            </w:r>
            <w:r w:rsidRPr="00DA6344">
              <w:rPr>
                <w:u w:val="single"/>
              </w:rPr>
              <w:t>ILIPINAS</w:t>
            </w:r>
          </w:p>
          <w:p w14:paraId="1A57445A" w14:textId="77777777" w:rsidR="00F85C99" w:rsidRPr="00DA6344" w:rsidRDefault="00270503" w:rsidP="00DA6344">
            <w:pPr>
              <w:spacing w:after="120"/>
            </w:pPr>
            <w:r w:rsidRPr="00DA6344">
              <w:rPr>
                <w:b/>
              </w:rPr>
              <w:t>Si procede, nombre del gobierno local de que se trate (artículos 3.2 y 7.2):</w:t>
            </w:r>
          </w:p>
        </w:tc>
      </w:tr>
      <w:tr w:rsidR="00DA6344" w:rsidRPr="00DA6344" w14:paraId="7389C676" w14:textId="77777777" w:rsidTr="00DA63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B4E53" w14:textId="77777777" w:rsidR="00F85C99" w:rsidRPr="00DA6344" w:rsidRDefault="00270503" w:rsidP="00DA6344">
            <w:pPr>
              <w:spacing w:before="120" w:after="120"/>
              <w:jc w:val="left"/>
            </w:pPr>
            <w:r w:rsidRPr="00DA6344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89368" w14:textId="77777777" w:rsidR="0030185B" w:rsidRPr="00DA6344" w:rsidRDefault="00270503" w:rsidP="00DA6344">
            <w:pPr>
              <w:spacing w:before="120" w:after="120"/>
            </w:pPr>
            <w:r w:rsidRPr="00DA6344">
              <w:rPr>
                <w:b/>
              </w:rPr>
              <w:t>Organismo responsable:</w:t>
            </w:r>
          </w:p>
          <w:p w14:paraId="6C4BBAAB" w14:textId="75942AC8" w:rsidR="0030185B" w:rsidRPr="00DA6344" w:rsidRDefault="0030185B" w:rsidP="00DA6344">
            <w:pPr>
              <w:jc w:val="left"/>
            </w:pPr>
            <w:r w:rsidRPr="00DA6344">
              <w:t>SRA</w:t>
            </w:r>
            <w:r w:rsidR="00DA6344" w:rsidRPr="00DA6344">
              <w:t>. P</w:t>
            </w:r>
            <w:r w:rsidRPr="00DA6344">
              <w:t>ILAR MARILYN M</w:t>
            </w:r>
            <w:r w:rsidR="00DA6344" w:rsidRPr="00DA6344">
              <w:t>. P</w:t>
            </w:r>
            <w:r w:rsidRPr="00DA6344">
              <w:t>AGAYUNAN</w:t>
            </w:r>
          </w:p>
          <w:p w14:paraId="304533AC" w14:textId="77777777" w:rsidR="0030185B" w:rsidRPr="00DA6344" w:rsidRDefault="00270503" w:rsidP="00DA6344">
            <w:pPr>
              <w:jc w:val="left"/>
            </w:pPr>
            <w:r w:rsidRPr="00DA6344">
              <w:rPr>
                <w:i/>
                <w:iCs/>
              </w:rPr>
              <w:t>Director IV</w:t>
            </w:r>
            <w:r w:rsidRPr="00DA6344">
              <w:t xml:space="preserve"> (</w:t>
            </w:r>
            <w:proofErr w:type="gramStart"/>
            <w:r w:rsidRPr="00DA6344">
              <w:t>Directora</w:t>
            </w:r>
            <w:proofErr w:type="gramEnd"/>
            <w:r w:rsidRPr="00DA6344">
              <w:t xml:space="preserve"> IV)</w:t>
            </w:r>
          </w:p>
          <w:p w14:paraId="69DC2992" w14:textId="77777777" w:rsidR="0030185B" w:rsidRPr="00DA6344" w:rsidRDefault="00270503" w:rsidP="00DA6344">
            <w:pPr>
              <w:jc w:val="left"/>
            </w:pPr>
            <w:r w:rsidRPr="00DA6344">
              <w:rPr>
                <w:i/>
                <w:iCs/>
              </w:rPr>
              <w:t xml:space="preserve">Center </w:t>
            </w:r>
            <w:proofErr w:type="spellStart"/>
            <w:r w:rsidRPr="00DA6344">
              <w:rPr>
                <w:i/>
                <w:iCs/>
              </w:rPr>
              <w:t>for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Food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Regulation</w:t>
            </w:r>
            <w:proofErr w:type="spellEnd"/>
            <w:r w:rsidRPr="00DA6344">
              <w:rPr>
                <w:i/>
                <w:iCs/>
              </w:rPr>
              <w:t xml:space="preserve"> and </w:t>
            </w:r>
            <w:proofErr w:type="spellStart"/>
            <w:r w:rsidRPr="00DA6344">
              <w:rPr>
                <w:i/>
                <w:iCs/>
              </w:rPr>
              <w:t>Research</w:t>
            </w:r>
            <w:proofErr w:type="spellEnd"/>
            <w:r w:rsidRPr="00DA6344">
              <w:t xml:space="preserve"> (CFRR) (Centro de Reglamentación e Investigación Alimentarias)</w:t>
            </w:r>
          </w:p>
          <w:p w14:paraId="3E33A8F2" w14:textId="77777777" w:rsidR="0030185B" w:rsidRPr="00DA6344" w:rsidRDefault="00270503" w:rsidP="00DA6344">
            <w:pPr>
              <w:jc w:val="left"/>
            </w:pPr>
            <w:proofErr w:type="spellStart"/>
            <w:r w:rsidRPr="00DA6344">
              <w:rPr>
                <w:i/>
                <w:iCs/>
              </w:rPr>
              <w:t>Food</w:t>
            </w:r>
            <w:proofErr w:type="spellEnd"/>
            <w:r w:rsidRPr="00DA6344">
              <w:rPr>
                <w:i/>
                <w:iCs/>
              </w:rPr>
              <w:t xml:space="preserve"> and </w:t>
            </w:r>
            <w:proofErr w:type="spellStart"/>
            <w:r w:rsidRPr="00DA6344">
              <w:rPr>
                <w:i/>
                <w:iCs/>
              </w:rPr>
              <w:t>Drug</w:t>
            </w:r>
            <w:proofErr w:type="spellEnd"/>
            <w:r w:rsidRPr="00DA6344">
              <w:rPr>
                <w:i/>
                <w:iCs/>
              </w:rPr>
              <w:t xml:space="preserve"> Administration</w:t>
            </w:r>
            <w:r w:rsidRPr="00DA6344">
              <w:t xml:space="preserve"> (Administración de Productos Alimenticios y Farmacéuticos)</w:t>
            </w:r>
          </w:p>
          <w:p w14:paraId="5EE51CC3" w14:textId="77777777" w:rsidR="0030185B" w:rsidRPr="00D72609" w:rsidRDefault="00270503" w:rsidP="00DA6344">
            <w:pPr>
              <w:spacing w:before="120" w:after="120"/>
              <w:jc w:val="left"/>
              <w:rPr>
                <w:lang w:val="en-GB"/>
              </w:rPr>
            </w:pPr>
            <w:r w:rsidRPr="00D72609">
              <w:rPr>
                <w:i/>
                <w:iCs/>
                <w:lang w:val="en-GB"/>
              </w:rPr>
              <w:t>DEPARTMENT OF HEALTH</w:t>
            </w:r>
            <w:r w:rsidRPr="00D72609">
              <w:rPr>
                <w:lang w:val="en-GB"/>
              </w:rPr>
              <w:t xml:space="preserve"> (DEPARTAMENTO DE SALUD)</w:t>
            </w:r>
          </w:p>
          <w:p w14:paraId="168D3E4F" w14:textId="77777777" w:rsidR="0030185B" w:rsidRPr="00DA6344" w:rsidRDefault="00270503" w:rsidP="00DA6344">
            <w:pPr>
              <w:spacing w:after="120"/>
            </w:pPr>
            <w:r w:rsidRPr="00DA6344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439C0B88" w14:textId="0F304277" w:rsidR="0030185B" w:rsidRPr="00DA6344" w:rsidRDefault="0030185B" w:rsidP="00DA6344">
            <w:pPr>
              <w:jc w:val="left"/>
            </w:pPr>
            <w:r w:rsidRPr="00DA6344">
              <w:t>SRA</w:t>
            </w:r>
            <w:r w:rsidR="00DA6344" w:rsidRPr="00DA6344">
              <w:t>. R</w:t>
            </w:r>
            <w:r w:rsidRPr="00DA6344">
              <w:t>ONITA YASOÑA</w:t>
            </w:r>
          </w:p>
          <w:p w14:paraId="54732809" w14:textId="77777777" w:rsidR="0030185B" w:rsidRPr="00DA6344" w:rsidRDefault="00270503" w:rsidP="00DA6344">
            <w:pPr>
              <w:jc w:val="left"/>
            </w:pPr>
            <w:r w:rsidRPr="00DA6344">
              <w:rPr>
                <w:i/>
                <w:iCs/>
              </w:rPr>
              <w:t xml:space="preserve">Center </w:t>
            </w:r>
            <w:proofErr w:type="spellStart"/>
            <w:r w:rsidRPr="00DA6344">
              <w:rPr>
                <w:i/>
                <w:iCs/>
              </w:rPr>
              <w:t>for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Food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Regulation</w:t>
            </w:r>
            <w:proofErr w:type="spellEnd"/>
            <w:r w:rsidRPr="00DA6344">
              <w:rPr>
                <w:i/>
                <w:iCs/>
              </w:rPr>
              <w:t xml:space="preserve"> and </w:t>
            </w:r>
            <w:proofErr w:type="spellStart"/>
            <w:r w:rsidRPr="00DA6344">
              <w:rPr>
                <w:i/>
                <w:iCs/>
              </w:rPr>
              <w:t>Research</w:t>
            </w:r>
            <w:proofErr w:type="spellEnd"/>
            <w:r w:rsidRPr="00DA6344">
              <w:t xml:space="preserve"> (CFRR) (Centro de Reglamentación e Investigación Alimentarias)</w:t>
            </w:r>
          </w:p>
          <w:p w14:paraId="60D3D3FC" w14:textId="77777777" w:rsidR="0030185B" w:rsidRPr="00DA6344" w:rsidRDefault="00270503" w:rsidP="00DA6344">
            <w:pPr>
              <w:jc w:val="left"/>
            </w:pPr>
            <w:proofErr w:type="spellStart"/>
            <w:r w:rsidRPr="00DA6344">
              <w:rPr>
                <w:i/>
                <w:iCs/>
              </w:rPr>
              <w:t>Food</w:t>
            </w:r>
            <w:proofErr w:type="spellEnd"/>
            <w:r w:rsidRPr="00DA6344">
              <w:rPr>
                <w:i/>
                <w:iCs/>
              </w:rPr>
              <w:t xml:space="preserve"> and </w:t>
            </w:r>
            <w:proofErr w:type="spellStart"/>
            <w:r w:rsidRPr="00DA6344">
              <w:rPr>
                <w:i/>
                <w:iCs/>
              </w:rPr>
              <w:t>Drug</w:t>
            </w:r>
            <w:proofErr w:type="spellEnd"/>
            <w:r w:rsidRPr="00DA6344">
              <w:rPr>
                <w:i/>
                <w:iCs/>
              </w:rPr>
              <w:t xml:space="preserve"> Administration</w:t>
            </w:r>
            <w:r w:rsidRPr="00DA6344">
              <w:t xml:space="preserve"> (Administración de Productos Alimenticios y Farmacéuticos)</w:t>
            </w:r>
          </w:p>
          <w:p w14:paraId="397847E9" w14:textId="77777777" w:rsidR="0030185B" w:rsidRPr="00D72609" w:rsidRDefault="00270503" w:rsidP="00DA6344">
            <w:pPr>
              <w:jc w:val="left"/>
              <w:rPr>
                <w:lang w:val="en-GB"/>
              </w:rPr>
            </w:pPr>
            <w:r w:rsidRPr="00D72609">
              <w:rPr>
                <w:i/>
                <w:iCs/>
                <w:lang w:val="en-GB"/>
              </w:rPr>
              <w:t>DEPARTMENT OF HEALTH</w:t>
            </w:r>
            <w:r w:rsidRPr="00D72609">
              <w:rPr>
                <w:lang w:val="en-GB"/>
              </w:rPr>
              <w:t xml:space="preserve"> (DEPARTAMENTO DE SALUD)</w:t>
            </w:r>
          </w:p>
          <w:p w14:paraId="566B758F" w14:textId="5466677C" w:rsidR="00FC7CDC" w:rsidRPr="00DA6344" w:rsidRDefault="00270503" w:rsidP="00DA6344">
            <w:pPr>
              <w:spacing w:after="120"/>
              <w:jc w:val="left"/>
            </w:pPr>
            <w:r w:rsidRPr="00DA6344">
              <w:t xml:space="preserve">Correo electrónico: </w:t>
            </w:r>
            <w:hyperlink r:id="rId8" w:history="1">
              <w:r w:rsidR="00DA6344" w:rsidRPr="00DA6344">
                <w:rPr>
                  <w:rStyle w:val="Hyperlink"/>
                </w:rPr>
                <w:t>mrsyasona@fda.gov.ph</w:t>
              </w:r>
            </w:hyperlink>
            <w:r w:rsidRPr="00DA6344">
              <w:t xml:space="preserve">; </w:t>
            </w:r>
            <w:hyperlink r:id="rId9" w:history="1">
              <w:r w:rsidR="00DA6344" w:rsidRPr="00DA6344">
                <w:rPr>
                  <w:rStyle w:val="Hyperlink"/>
                </w:rPr>
                <w:t>jrtcaban@fda.gov.ph</w:t>
              </w:r>
            </w:hyperlink>
          </w:p>
        </w:tc>
      </w:tr>
      <w:tr w:rsidR="00DA6344" w:rsidRPr="00DA6344" w14:paraId="4CFF2121" w14:textId="77777777" w:rsidTr="00DA63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FA311" w14:textId="77777777" w:rsidR="00F85C99" w:rsidRPr="00DA6344" w:rsidRDefault="00270503" w:rsidP="00DA6344">
            <w:pPr>
              <w:spacing w:before="120" w:after="120"/>
              <w:jc w:val="left"/>
              <w:rPr>
                <w:b/>
              </w:rPr>
            </w:pPr>
            <w:r w:rsidRPr="00DA6344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F82F1" w14:textId="213436CB" w:rsidR="00F85C99" w:rsidRPr="00DA6344" w:rsidRDefault="00270503" w:rsidP="00DA6344">
            <w:pPr>
              <w:spacing w:before="120" w:after="120"/>
            </w:pPr>
            <w:r w:rsidRPr="00DA6344">
              <w:rPr>
                <w:b/>
              </w:rPr>
              <w:t xml:space="preserve">Notificación hecha en virtud del artículo 2.9.2 [X], 2.10.1 </w:t>
            </w:r>
            <w:proofErr w:type="gramStart"/>
            <w:r w:rsidR="00DA6344" w:rsidRPr="00DA6344">
              <w:rPr>
                <w:b/>
              </w:rPr>
              <w:t>[ ]</w:t>
            </w:r>
            <w:proofErr w:type="gramEnd"/>
            <w:r w:rsidRPr="00DA6344">
              <w:rPr>
                <w:b/>
              </w:rPr>
              <w:t xml:space="preserve">, 5.6.2 </w:t>
            </w:r>
            <w:r w:rsidR="00DA6344" w:rsidRPr="00DA6344">
              <w:rPr>
                <w:b/>
              </w:rPr>
              <w:t>[ ]</w:t>
            </w:r>
            <w:r w:rsidRPr="00DA6344">
              <w:rPr>
                <w:b/>
              </w:rPr>
              <w:t xml:space="preserve">, 5.7.1 </w:t>
            </w:r>
            <w:r w:rsidR="00DA6344" w:rsidRPr="00DA6344">
              <w:rPr>
                <w:b/>
              </w:rPr>
              <w:t>[ ]</w:t>
            </w:r>
            <w:r w:rsidRPr="00DA6344">
              <w:rPr>
                <w:b/>
              </w:rPr>
              <w:t>, o en virtud de:</w:t>
            </w:r>
          </w:p>
        </w:tc>
      </w:tr>
      <w:tr w:rsidR="00DA6344" w:rsidRPr="00DA6344" w14:paraId="4F7B568D" w14:textId="77777777" w:rsidTr="00DA63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6D710" w14:textId="77777777" w:rsidR="00F85C99" w:rsidRPr="00DA6344" w:rsidRDefault="00270503" w:rsidP="00DA6344">
            <w:pPr>
              <w:spacing w:before="120" w:after="120"/>
              <w:jc w:val="left"/>
            </w:pPr>
            <w:r w:rsidRPr="00DA6344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5661F" w14:textId="1B0C406F" w:rsidR="00F85C99" w:rsidRPr="00DA6344" w:rsidRDefault="00270503" w:rsidP="00DA6344">
            <w:pPr>
              <w:spacing w:before="120" w:after="120"/>
            </w:pPr>
            <w:r w:rsidRPr="00DA6344">
              <w:rPr>
                <w:b/>
              </w:rPr>
              <w:t>Productos abarcados (partida del SA o de la NCCA cuando corresponda</w:t>
            </w:r>
            <w:r w:rsidR="00DA6344" w:rsidRPr="00DA6344">
              <w:rPr>
                <w:b/>
              </w:rPr>
              <w:t>; e</w:t>
            </w:r>
            <w:r w:rsidRPr="00DA6344">
              <w:rPr>
                <w:b/>
              </w:rPr>
              <w:t>n otro caso partida del arancel nacional</w:t>
            </w:r>
            <w:r w:rsidR="00DA6344" w:rsidRPr="00DA6344">
              <w:rPr>
                <w:b/>
              </w:rPr>
              <w:t>. P</w:t>
            </w:r>
            <w:r w:rsidRPr="00DA6344">
              <w:rPr>
                <w:b/>
              </w:rPr>
              <w:t>odrá indicarse además, cuando proceda, el número de partida de la ICS)</w:t>
            </w:r>
            <w:r w:rsidR="00DA6344" w:rsidRPr="00DA6344">
              <w:rPr>
                <w:b/>
              </w:rPr>
              <w:t xml:space="preserve">: </w:t>
            </w:r>
            <w:r w:rsidR="00DA6344" w:rsidRPr="00DA6344">
              <w:t>p</w:t>
            </w:r>
            <w:r w:rsidRPr="00DA6344">
              <w:t>roductos alimenticios elaborados</w:t>
            </w:r>
            <w:r w:rsidR="00DA6344" w:rsidRPr="00DA6344">
              <w:t>; P</w:t>
            </w:r>
            <w:r w:rsidRPr="00DA6344">
              <w:t>reparaciones de carne, pescado o de crustáceos, moluscos o demás invertebrados acuáticos (SA</w:t>
            </w:r>
            <w:r w:rsidR="00DA6344" w:rsidRPr="00DA6344">
              <w:t>: 1</w:t>
            </w:r>
            <w:r w:rsidRPr="00DA6344">
              <w:t>6)</w:t>
            </w:r>
            <w:r w:rsidR="00DA6344" w:rsidRPr="00DA6344">
              <w:t>; A</w:t>
            </w:r>
            <w:r w:rsidRPr="00DA6344">
              <w:t>zúcares y artículos de confitería (SA</w:t>
            </w:r>
            <w:r w:rsidR="00DA6344" w:rsidRPr="00DA6344">
              <w:t>: 1</w:t>
            </w:r>
            <w:r w:rsidRPr="00DA6344">
              <w:t>7)</w:t>
            </w:r>
            <w:r w:rsidR="00DA6344" w:rsidRPr="00DA6344">
              <w:t>; C</w:t>
            </w:r>
            <w:r w:rsidRPr="00DA6344">
              <w:t>acao y sus preparaciones (SA</w:t>
            </w:r>
            <w:r w:rsidR="00DA6344" w:rsidRPr="00DA6344">
              <w:t>: 1</w:t>
            </w:r>
            <w:r w:rsidRPr="00DA6344">
              <w:t>8)</w:t>
            </w:r>
            <w:r w:rsidR="00DA6344" w:rsidRPr="00DA6344">
              <w:t>; P</w:t>
            </w:r>
            <w:r w:rsidRPr="00DA6344">
              <w:t>reparaciones de hortalizas, frutas u otros frutos o demás partes de plantas (SA</w:t>
            </w:r>
            <w:r w:rsidR="00DA6344" w:rsidRPr="00DA6344">
              <w:t>: 2</w:t>
            </w:r>
            <w:r w:rsidRPr="00DA6344">
              <w:t>0)</w:t>
            </w:r>
            <w:r w:rsidR="00DA6344" w:rsidRPr="00DA6344">
              <w:t>; P</w:t>
            </w:r>
            <w:r w:rsidRPr="00DA6344">
              <w:t>reparaciones alimenticias diversas (SA</w:t>
            </w:r>
            <w:r w:rsidR="00DA6344" w:rsidRPr="00DA6344">
              <w:t>: 2</w:t>
            </w:r>
            <w:r w:rsidRPr="00DA6344">
              <w:t>1)</w:t>
            </w:r>
            <w:r w:rsidR="00DA6344" w:rsidRPr="00DA6344">
              <w:t>; B</w:t>
            </w:r>
            <w:r w:rsidRPr="00DA6344">
              <w:t>ebidas, líquidos alcohólicos y vinagre (SA</w:t>
            </w:r>
            <w:r w:rsidR="00DA6344" w:rsidRPr="00DA6344">
              <w:t>: 2</w:t>
            </w:r>
            <w:r w:rsidRPr="00DA6344">
              <w:t>2).</w:t>
            </w:r>
          </w:p>
        </w:tc>
      </w:tr>
      <w:tr w:rsidR="00DA6344" w:rsidRPr="00DA6344" w14:paraId="0D3D397F" w14:textId="77777777" w:rsidTr="00DA63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44E44" w14:textId="77777777" w:rsidR="00F85C99" w:rsidRPr="00DA6344" w:rsidRDefault="00270503" w:rsidP="00DA6344">
            <w:pPr>
              <w:spacing w:before="120" w:after="120"/>
              <w:jc w:val="left"/>
            </w:pPr>
            <w:r w:rsidRPr="00DA6344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B67E3" w14:textId="4D6EA93E" w:rsidR="00F85C99" w:rsidRPr="00DA6344" w:rsidRDefault="00270503" w:rsidP="00DA6344">
            <w:pPr>
              <w:spacing w:before="120" w:after="120"/>
            </w:pPr>
            <w:r w:rsidRPr="00DA6344">
              <w:rPr>
                <w:b/>
              </w:rPr>
              <w:t>Título, número de páginas e idioma(s) del documento notificado</w:t>
            </w:r>
            <w:r w:rsidR="00DA6344" w:rsidRPr="00DA6344">
              <w:rPr>
                <w:b/>
              </w:rPr>
              <w:t xml:space="preserve">: </w:t>
            </w:r>
            <w:proofErr w:type="spellStart"/>
            <w:r w:rsidR="00DA6344" w:rsidRPr="00DA6344">
              <w:rPr>
                <w:i/>
                <w:iCs/>
              </w:rPr>
              <w:t>U</w:t>
            </w:r>
            <w:r w:rsidRPr="00DA6344">
              <w:rPr>
                <w:i/>
                <w:iCs/>
              </w:rPr>
              <w:t>pdated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Guidelines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for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the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Assessment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of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Microbiological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Quality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of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Processed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Food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Products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Repealing</w:t>
            </w:r>
            <w:proofErr w:type="spellEnd"/>
            <w:r w:rsidRPr="00DA6344">
              <w:rPr>
                <w:i/>
                <w:iCs/>
              </w:rPr>
              <w:t xml:space="preserve"> FDA Circular No 2013-010 "</w:t>
            </w:r>
            <w:proofErr w:type="spellStart"/>
            <w:r w:rsidRPr="00DA6344">
              <w:rPr>
                <w:i/>
                <w:iCs/>
              </w:rPr>
              <w:t>Revised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Guidelines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for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the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Assessment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of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Microbiological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Quality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of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Processed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Foods</w:t>
            </w:r>
            <w:proofErr w:type="spellEnd"/>
            <w:r w:rsidRPr="00DA6344">
              <w:rPr>
                <w:i/>
                <w:iCs/>
              </w:rPr>
              <w:t>"</w:t>
            </w:r>
            <w:r w:rsidRPr="00DA6344">
              <w:t xml:space="preserve"> (Directrices actualizadas para la evaluación de la calidad microbiológica de los productos alimenticios elaborados por las que se deroga la Circular </w:t>
            </w:r>
            <w:proofErr w:type="spellStart"/>
            <w:r w:rsidRPr="00DA6344">
              <w:t>Nº</w:t>
            </w:r>
            <w:proofErr w:type="spellEnd"/>
            <w:r w:rsidR="00DA6344" w:rsidRPr="00DA6344">
              <w:t xml:space="preserve"> </w:t>
            </w:r>
            <w:r w:rsidRPr="00DA6344">
              <w:t>2013-010 de la FDA</w:t>
            </w:r>
            <w:r w:rsidR="00DA6344" w:rsidRPr="00DA6344">
              <w:t>: D</w:t>
            </w:r>
            <w:r w:rsidRPr="00DA6344">
              <w:t>irectrices revisadas para la evaluación de la calidad microbiológica de los alimentos elaborados)</w:t>
            </w:r>
            <w:r w:rsidR="00DA6344" w:rsidRPr="00DA6344">
              <w:t>. D</w:t>
            </w:r>
            <w:r w:rsidRPr="00DA6344">
              <w:t>ocumento en inglés (24 páginas).</w:t>
            </w:r>
          </w:p>
        </w:tc>
      </w:tr>
      <w:tr w:rsidR="00DA6344" w:rsidRPr="00DA6344" w14:paraId="55087F57" w14:textId="77777777" w:rsidTr="00DA63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3824D" w14:textId="77777777" w:rsidR="00F85C99" w:rsidRPr="00DA6344" w:rsidRDefault="00270503" w:rsidP="00DA6344">
            <w:pPr>
              <w:spacing w:before="120" w:after="120"/>
              <w:jc w:val="left"/>
              <w:rPr>
                <w:b/>
              </w:rPr>
            </w:pPr>
            <w:r w:rsidRPr="00DA6344">
              <w:rPr>
                <w:b/>
              </w:rPr>
              <w:lastRenderedPageBreak/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A6A30" w14:textId="115F85B5" w:rsidR="00F85C99" w:rsidRPr="00DA6344" w:rsidRDefault="00270503" w:rsidP="00DA6344">
            <w:pPr>
              <w:spacing w:before="120" w:after="120"/>
              <w:rPr>
                <w:b/>
              </w:rPr>
            </w:pPr>
            <w:r w:rsidRPr="00DA6344">
              <w:rPr>
                <w:b/>
              </w:rPr>
              <w:t>Descripción del contenido</w:t>
            </w:r>
            <w:r w:rsidR="00DA6344" w:rsidRPr="00DA6344">
              <w:rPr>
                <w:b/>
              </w:rPr>
              <w:t xml:space="preserve">: </w:t>
            </w:r>
            <w:r w:rsidR="00DA6344" w:rsidRPr="00DA6344">
              <w:t>E</w:t>
            </w:r>
            <w:r w:rsidRPr="00DA6344">
              <w:t>l proyecto de Circular tiene por objeto proporcionar directrices actualizadas para la evaluación de la calidad microbiológica de determinados productos alimenticios elaborados para ayudar a garantizar que los fabricantes de productos alimenticios cumplen las buenas prácticas de fabricación</w:t>
            </w:r>
            <w:r w:rsidR="00DA6344" w:rsidRPr="00DA6344">
              <w:t>. L</w:t>
            </w:r>
            <w:r w:rsidRPr="00DA6344">
              <w:t xml:space="preserve">a Circular notificada es aplicable a los establecimientos que realizan actividades de fabricación, comercialización, </w:t>
            </w:r>
            <w:proofErr w:type="spellStart"/>
            <w:r w:rsidRPr="00DA6344">
              <w:t>reenvasado</w:t>
            </w:r>
            <w:proofErr w:type="spellEnd"/>
            <w:r w:rsidRPr="00DA6344">
              <w:t>, venta al por mayor, importación y distribución de productos alimenticios elaborados.</w:t>
            </w:r>
          </w:p>
        </w:tc>
      </w:tr>
      <w:tr w:rsidR="00DA6344" w:rsidRPr="00DA6344" w14:paraId="75DF798A" w14:textId="77777777" w:rsidTr="00DA63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A11FC" w14:textId="77777777" w:rsidR="00F85C99" w:rsidRPr="00DA6344" w:rsidRDefault="00270503" w:rsidP="00DA6344">
            <w:pPr>
              <w:spacing w:before="120" w:after="120"/>
              <w:jc w:val="left"/>
              <w:rPr>
                <w:b/>
              </w:rPr>
            </w:pPr>
            <w:r w:rsidRPr="00DA6344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0C12C" w14:textId="6DB2E8C5" w:rsidR="00F85C99" w:rsidRPr="00DA6344" w:rsidRDefault="00270503" w:rsidP="00DA6344">
            <w:pPr>
              <w:spacing w:before="120" w:after="120"/>
              <w:rPr>
                <w:b/>
              </w:rPr>
            </w:pPr>
            <w:r w:rsidRPr="00DA6344">
              <w:rPr>
                <w:b/>
              </w:rPr>
              <w:t>Objetivo y razón de ser, incluida, cuando proceda, la naturaleza de los problemas urgentes</w:t>
            </w:r>
            <w:r w:rsidR="00DA6344" w:rsidRPr="00DA6344">
              <w:rPr>
                <w:b/>
              </w:rPr>
              <w:t xml:space="preserve">: </w:t>
            </w:r>
            <w:r w:rsidR="00DA6344" w:rsidRPr="00DA6344">
              <w:t>i</w:t>
            </w:r>
            <w:r w:rsidRPr="00DA6344">
              <w:t>nformación al consumidor y etiquetado</w:t>
            </w:r>
            <w:r w:rsidR="00DA6344" w:rsidRPr="00DA6344">
              <w:t>; p</w:t>
            </w:r>
            <w:r w:rsidRPr="00DA6344">
              <w:t>revención de prácticas que pueden inducir a error y protección de los consumidores</w:t>
            </w:r>
            <w:r w:rsidR="00DA6344" w:rsidRPr="00DA6344">
              <w:t>; p</w:t>
            </w:r>
            <w:r w:rsidRPr="00DA6344">
              <w:t>rotección de la salud o seguridad humanas</w:t>
            </w:r>
            <w:r w:rsidR="00DA6344" w:rsidRPr="00DA6344">
              <w:t>; r</w:t>
            </w:r>
            <w:r w:rsidRPr="00DA6344">
              <w:t>equisitos de calidad.</w:t>
            </w:r>
          </w:p>
        </w:tc>
      </w:tr>
      <w:tr w:rsidR="00DA6344" w:rsidRPr="00371A54" w14:paraId="05C68953" w14:textId="77777777" w:rsidTr="00DA63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6AB0E" w14:textId="77777777" w:rsidR="00F85C99" w:rsidRPr="00DA6344" w:rsidRDefault="00270503" w:rsidP="00DA6344">
            <w:pPr>
              <w:spacing w:before="120" w:after="120"/>
              <w:jc w:val="left"/>
              <w:rPr>
                <w:b/>
              </w:rPr>
            </w:pPr>
            <w:r w:rsidRPr="00DA6344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CFEBE" w14:textId="77777777" w:rsidR="0030185B" w:rsidRPr="00DA6344" w:rsidRDefault="00270503" w:rsidP="00DA6344">
            <w:pPr>
              <w:spacing w:before="120" w:after="120"/>
            </w:pPr>
            <w:r w:rsidRPr="00DA6344">
              <w:rPr>
                <w:b/>
              </w:rPr>
              <w:t>Documentos pertinentes:</w:t>
            </w:r>
          </w:p>
          <w:p w14:paraId="3E65A3E1" w14:textId="77777777" w:rsidR="00FC7CDC" w:rsidRPr="00D72609" w:rsidRDefault="00270503" w:rsidP="00DA634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D72609">
              <w:rPr>
                <w:i/>
                <w:iCs/>
                <w:lang w:val="en-GB"/>
              </w:rPr>
              <w:t>Republic Act 10611, Food Safety Act of 2013.</w:t>
            </w:r>
          </w:p>
          <w:p w14:paraId="5C4CB4F2" w14:textId="77777777" w:rsidR="00FC7CDC" w:rsidRPr="00D72609" w:rsidRDefault="00270503" w:rsidP="00DA634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D72609">
              <w:rPr>
                <w:i/>
                <w:iCs/>
                <w:lang w:val="en-GB"/>
              </w:rPr>
              <w:t>Republic Act 9711, Food and Drug Administration Act of 2009.</w:t>
            </w:r>
          </w:p>
        </w:tc>
      </w:tr>
      <w:tr w:rsidR="00DA6344" w:rsidRPr="00DA6344" w14:paraId="03ADDC8A" w14:textId="77777777" w:rsidTr="00DA63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EEDBA" w14:textId="77777777" w:rsidR="00EE3A11" w:rsidRPr="00DA6344" w:rsidRDefault="00270503" w:rsidP="00DA6344">
            <w:pPr>
              <w:spacing w:before="120" w:after="120"/>
              <w:jc w:val="left"/>
              <w:rPr>
                <w:b/>
              </w:rPr>
            </w:pPr>
            <w:r w:rsidRPr="00DA6344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2B15F" w14:textId="2DB28250" w:rsidR="00EE3A11" w:rsidRPr="00DA6344" w:rsidRDefault="00270503" w:rsidP="00DA6344">
            <w:pPr>
              <w:spacing w:before="120" w:after="120"/>
            </w:pPr>
            <w:r w:rsidRPr="00DA6344">
              <w:rPr>
                <w:b/>
              </w:rPr>
              <w:t>Fecha propuesta de adopción</w:t>
            </w:r>
            <w:r w:rsidR="00DA6344" w:rsidRPr="00DA6344">
              <w:rPr>
                <w:b/>
              </w:rPr>
              <w:t xml:space="preserve">: </w:t>
            </w:r>
            <w:r w:rsidR="00DA6344" w:rsidRPr="00DA6344">
              <w:t>1</w:t>
            </w:r>
            <w:r w:rsidRPr="00DA6344">
              <w:t xml:space="preserve">5 días después de su registro en el UP </w:t>
            </w:r>
            <w:proofErr w:type="spellStart"/>
            <w:r w:rsidRPr="00DA6344">
              <w:t>Law</w:t>
            </w:r>
            <w:proofErr w:type="spellEnd"/>
            <w:r w:rsidRPr="00DA6344">
              <w:t xml:space="preserve"> Center y su publicación en un periódico de difusión general y tras el acuse de recibo de una copia por parte de la Oficina del Registro Administrativo Nacional</w:t>
            </w:r>
          </w:p>
          <w:p w14:paraId="539B30D9" w14:textId="731F7F18" w:rsidR="00EE3A11" w:rsidRPr="00DA6344" w:rsidRDefault="00270503" w:rsidP="00DA6344">
            <w:pPr>
              <w:spacing w:after="120"/>
            </w:pPr>
            <w:r w:rsidRPr="00DA6344">
              <w:rPr>
                <w:b/>
              </w:rPr>
              <w:t>Fecha propuesta de entrada en vigor</w:t>
            </w:r>
            <w:r w:rsidR="00DA6344" w:rsidRPr="00DA6344">
              <w:rPr>
                <w:b/>
              </w:rPr>
              <w:t xml:space="preserve">: </w:t>
            </w:r>
            <w:r w:rsidR="00DA6344" w:rsidRPr="00DA6344">
              <w:t>1</w:t>
            </w:r>
            <w:r w:rsidRPr="00DA6344">
              <w:t xml:space="preserve">5 días después de su registro en el UP </w:t>
            </w:r>
            <w:proofErr w:type="spellStart"/>
            <w:r w:rsidRPr="00DA6344">
              <w:t>Law</w:t>
            </w:r>
            <w:proofErr w:type="spellEnd"/>
            <w:r w:rsidRPr="00DA6344">
              <w:t xml:space="preserve"> Center y su publicación en un periódico de difusión general y tras el acuse de recibo de una copia por parte de la Oficina del Registro Administrativo Nacional</w:t>
            </w:r>
          </w:p>
        </w:tc>
      </w:tr>
      <w:tr w:rsidR="00DA6344" w:rsidRPr="00DA6344" w14:paraId="3A6396E8" w14:textId="77777777" w:rsidTr="00DA63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24D3C" w14:textId="77777777" w:rsidR="00F85C99" w:rsidRPr="00DA6344" w:rsidRDefault="00270503" w:rsidP="00DA6344">
            <w:pPr>
              <w:spacing w:before="120" w:after="120"/>
              <w:jc w:val="left"/>
              <w:rPr>
                <w:b/>
              </w:rPr>
            </w:pPr>
            <w:r w:rsidRPr="00DA6344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9CBFD" w14:textId="04DD501E" w:rsidR="00F85C99" w:rsidRPr="00DA6344" w:rsidRDefault="00270503" w:rsidP="00DA6344">
            <w:pPr>
              <w:spacing w:before="120" w:after="120"/>
            </w:pPr>
            <w:r w:rsidRPr="00DA6344">
              <w:rPr>
                <w:b/>
              </w:rPr>
              <w:t>Fecha límite para la presentación de observaciones</w:t>
            </w:r>
            <w:r w:rsidR="00DA6344" w:rsidRPr="00DA6344">
              <w:rPr>
                <w:b/>
              </w:rPr>
              <w:t xml:space="preserve">: </w:t>
            </w:r>
            <w:r w:rsidR="00DA6344" w:rsidRPr="00DA6344">
              <w:t>6</w:t>
            </w:r>
            <w:r w:rsidRPr="00DA6344">
              <w:t>0 días después de la fecha de notificación</w:t>
            </w:r>
          </w:p>
        </w:tc>
      </w:tr>
      <w:tr w:rsidR="00346DEA" w:rsidRPr="00371A54" w14:paraId="07BFC3D4" w14:textId="77777777" w:rsidTr="00DA634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9A10EA3" w14:textId="77777777" w:rsidR="00F85C99" w:rsidRPr="00DA6344" w:rsidRDefault="00270503" w:rsidP="00DA634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A6344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2BB3A36" w14:textId="549C17A9" w:rsidR="0030185B" w:rsidRPr="00DA6344" w:rsidRDefault="00270503" w:rsidP="00DA6344">
            <w:pPr>
              <w:keepNext/>
              <w:keepLines/>
              <w:spacing w:before="120" w:after="120"/>
            </w:pPr>
            <w:r w:rsidRPr="00DA6344">
              <w:rPr>
                <w:b/>
              </w:rPr>
              <w:t>Textos disponibles en</w:t>
            </w:r>
            <w:r w:rsidR="00DA6344" w:rsidRPr="00DA6344">
              <w:rPr>
                <w:b/>
              </w:rPr>
              <w:t>: S</w:t>
            </w:r>
            <w:r w:rsidRPr="00DA6344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73B50FE4" w14:textId="515F03DF" w:rsidR="0030185B" w:rsidRPr="00DA6344" w:rsidRDefault="0030185B" w:rsidP="00DA6344">
            <w:pPr>
              <w:keepNext/>
              <w:keepLines/>
              <w:jc w:val="left"/>
            </w:pPr>
            <w:r w:rsidRPr="00DA6344">
              <w:t>Sr</w:t>
            </w:r>
            <w:r w:rsidR="00DA6344" w:rsidRPr="00DA6344">
              <w:t xml:space="preserve">. Neil P. </w:t>
            </w:r>
            <w:proofErr w:type="spellStart"/>
            <w:r w:rsidR="00DA6344" w:rsidRPr="00DA6344">
              <w:t>C</w:t>
            </w:r>
            <w:r w:rsidRPr="00DA6344">
              <w:t>atajay</w:t>
            </w:r>
            <w:proofErr w:type="spellEnd"/>
          </w:p>
          <w:p w14:paraId="042F9BB6" w14:textId="77777777" w:rsidR="0030185B" w:rsidRPr="00DA6344" w:rsidRDefault="00270503" w:rsidP="00DA6344">
            <w:pPr>
              <w:keepNext/>
              <w:keepLines/>
              <w:jc w:val="left"/>
            </w:pPr>
            <w:r w:rsidRPr="00DA6344">
              <w:rPr>
                <w:i/>
                <w:iCs/>
              </w:rPr>
              <w:t>Director</w:t>
            </w:r>
            <w:r w:rsidRPr="00DA6344">
              <w:t xml:space="preserve"> (</w:t>
            </w:r>
            <w:proofErr w:type="gramStart"/>
            <w:r w:rsidRPr="00DA6344">
              <w:t>Director</w:t>
            </w:r>
            <w:proofErr w:type="gramEnd"/>
            <w:r w:rsidRPr="00DA6344">
              <w:t>)</w:t>
            </w:r>
          </w:p>
          <w:p w14:paraId="31754E97" w14:textId="77777777" w:rsidR="0030185B" w:rsidRPr="00DA6344" w:rsidRDefault="00270503" w:rsidP="00DA6344">
            <w:pPr>
              <w:keepNext/>
              <w:keepLines/>
              <w:jc w:val="left"/>
            </w:pPr>
            <w:r w:rsidRPr="00DA6344">
              <w:rPr>
                <w:i/>
                <w:iCs/>
              </w:rPr>
              <w:t xml:space="preserve">Bureau </w:t>
            </w:r>
            <w:proofErr w:type="spellStart"/>
            <w:r w:rsidRPr="00DA6344">
              <w:rPr>
                <w:i/>
                <w:iCs/>
              </w:rPr>
              <w:t>of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Philippine</w:t>
            </w:r>
            <w:proofErr w:type="spellEnd"/>
            <w:r w:rsidRPr="00DA6344">
              <w:rPr>
                <w:i/>
                <w:iCs/>
              </w:rPr>
              <w:t xml:space="preserve"> </w:t>
            </w:r>
            <w:proofErr w:type="spellStart"/>
            <w:r w:rsidRPr="00DA6344">
              <w:rPr>
                <w:i/>
                <w:iCs/>
              </w:rPr>
              <w:t>Standards</w:t>
            </w:r>
            <w:proofErr w:type="spellEnd"/>
            <w:r w:rsidRPr="00DA6344">
              <w:t xml:space="preserve"> (Oficina de Normalización de Filipinas)</w:t>
            </w:r>
          </w:p>
          <w:p w14:paraId="7C54B68B" w14:textId="77777777" w:rsidR="0030185B" w:rsidRPr="00D72609" w:rsidRDefault="00270503" w:rsidP="00DA6344">
            <w:pPr>
              <w:keepNext/>
              <w:keepLines/>
              <w:jc w:val="left"/>
              <w:rPr>
                <w:lang w:val="en-GB"/>
              </w:rPr>
            </w:pPr>
            <w:r w:rsidRPr="00D72609">
              <w:rPr>
                <w:i/>
                <w:iCs/>
                <w:lang w:val="en-GB"/>
              </w:rPr>
              <w:t>Department of Trade and Industry</w:t>
            </w:r>
            <w:r w:rsidRPr="00D72609">
              <w:rPr>
                <w:lang w:val="en-GB"/>
              </w:rPr>
              <w:t xml:space="preserve"> (</w:t>
            </w:r>
            <w:proofErr w:type="spellStart"/>
            <w:r w:rsidRPr="00D72609">
              <w:rPr>
                <w:lang w:val="en-GB"/>
              </w:rPr>
              <w:t>Departamento</w:t>
            </w:r>
            <w:proofErr w:type="spellEnd"/>
            <w:r w:rsidRPr="00D72609">
              <w:rPr>
                <w:lang w:val="en-GB"/>
              </w:rPr>
              <w:t xml:space="preserve"> de Comercio e </w:t>
            </w:r>
            <w:proofErr w:type="spellStart"/>
            <w:r w:rsidRPr="00D72609">
              <w:rPr>
                <w:lang w:val="en-GB"/>
              </w:rPr>
              <w:t>Industria</w:t>
            </w:r>
            <w:proofErr w:type="spellEnd"/>
            <w:r w:rsidRPr="00D72609">
              <w:rPr>
                <w:lang w:val="en-GB"/>
              </w:rPr>
              <w:t>)</w:t>
            </w:r>
          </w:p>
          <w:p w14:paraId="58EBDB78" w14:textId="77777777" w:rsidR="0030185B" w:rsidRPr="00D72609" w:rsidRDefault="00270503" w:rsidP="00DA6344">
            <w:pPr>
              <w:keepNext/>
              <w:keepLines/>
              <w:jc w:val="left"/>
              <w:rPr>
                <w:lang w:val="en-GB"/>
              </w:rPr>
            </w:pPr>
            <w:r w:rsidRPr="00D72609">
              <w:rPr>
                <w:lang w:val="en-GB"/>
              </w:rPr>
              <w:t>3F Trade and Industry Building</w:t>
            </w:r>
          </w:p>
          <w:p w14:paraId="6B4F76DD" w14:textId="5CFE8AC2" w:rsidR="0030185B" w:rsidRPr="00D72609" w:rsidRDefault="00270503" w:rsidP="00DA6344">
            <w:pPr>
              <w:keepNext/>
              <w:keepLines/>
              <w:jc w:val="left"/>
              <w:rPr>
                <w:lang w:val="en-GB"/>
              </w:rPr>
            </w:pPr>
            <w:r w:rsidRPr="00D72609">
              <w:rPr>
                <w:lang w:val="en-GB"/>
              </w:rPr>
              <w:t>361 Sen</w:t>
            </w:r>
            <w:r w:rsidR="00DA6344" w:rsidRPr="00D72609">
              <w:rPr>
                <w:lang w:val="en-GB"/>
              </w:rPr>
              <w:t>. G</w:t>
            </w:r>
            <w:r w:rsidRPr="00D72609">
              <w:rPr>
                <w:lang w:val="en-GB"/>
              </w:rPr>
              <w:t>il Puyat Avenue</w:t>
            </w:r>
          </w:p>
          <w:p w14:paraId="628FE82E" w14:textId="77777777" w:rsidR="0030185B" w:rsidRPr="00D72609" w:rsidRDefault="00270503" w:rsidP="00DA6344">
            <w:pPr>
              <w:keepNext/>
              <w:keepLines/>
              <w:jc w:val="left"/>
              <w:rPr>
                <w:lang w:val="en-GB"/>
              </w:rPr>
            </w:pPr>
            <w:r w:rsidRPr="00D72609">
              <w:rPr>
                <w:lang w:val="en-GB"/>
              </w:rPr>
              <w:t>Makati City</w:t>
            </w:r>
          </w:p>
          <w:p w14:paraId="45CB1C21" w14:textId="77777777" w:rsidR="0030185B" w:rsidRPr="00D72609" w:rsidRDefault="00270503" w:rsidP="00DA6344">
            <w:pPr>
              <w:keepNext/>
              <w:keepLines/>
              <w:jc w:val="left"/>
              <w:rPr>
                <w:lang w:val="en-GB"/>
              </w:rPr>
            </w:pPr>
            <w:r w:rsidRPr="00D72609">
              <w:rPr>
                <w:lang w:val="en-GB"/>
              </w:rPr>
              <w:t>Filipinas</w:t>
            </w:r>
          </w:p>
          <w:p w14:paraId="1C02FBA7" w14:textId="77777777" w:rsidR="0030185B" w:rsidRPr="00D72609" w:rsidRDefault="00270503" w:rsidP="00DA6344">
            <w:pPr>
              <w:keepNext/>
              <w:keepLines/>
              <w:jc w:val="left"/>
              <w:rPr>
                <w:lang w:val="en-GB"/>
              </w:rPr>
            </w:pPr>
            <w:r w:rsidRPr="00D72609">
              <w:rPr>
                <w:lang w:val="en-GB"/>
              </w:rPr>
              <w:t>1200</w:t>
            </w:r>
          </w:p>
          <w:p w14:paraId="397CEB18" w14:textId="2B5CA054" w:rsidR="0030185B" w:rsidRPr="00D72609" w:rsidRDefault="00270503" w:rsidP="00DA6344">
            <w:pPr>
              <w:keepNext/>
              <w:keepLines/>
              <w:jc w:val="left"/>
              <w:rPr>
                <w:lang w:val="en-GB"/>
              </w:rPr>
            </w:pPr>
            <w:r w:rsidRPr="00D72609">
              <w:rPr>
                <w:lang w:val="en-GB"/>
              </w:rPr>
              <w:t>(632) 751 4700</w:t>
            </w:r>
            <w:r w:rsidR="00DA6344" w:rsidRPr="00D72609">
              <w:rPr>
                <w:lang w:val="en-GB"/>
              </w:rPr>
              <w:t>; (</w:t>
            </w:r>
            <w:r w:rsidRPr="00D72609">
              <w:rPr>
                <w:lang w:val="en-GB"/>
              </w:rPr>
              <w:t>632) 7913128</w:t>
            </w:r>
          </w:p>
          <w:p w14:paraId="0853BEC1" w14:textId="417ED62C" w:rsidR="0030185B" w:rsidRPr="00D72609" w:rsidRDefault="00140E4F" w:rsidP="00DA6344">
            <w:pPr>
              <w:keepNext/>
              <w:keepLines/>
              <w:jc w:val="left"/>
              <w:rPr>
                <w:rStyle w:val="Hyperlink"/>
                <w:lang w:val="en-GB"/>
              </w:rPr>
            </w:pPr>
            <w:r>
              <w:fldChar w:fldCharType="begin"/>
            </w:r>
            <w:r w:rsidRPr="00371A54">
              <w:rPr>
                <w:lang w:val="en-GB"/>
              </w:rPr>
              <w:instrText xml:space="preserve"> HYPERLINK "mailto:bps@dti.gov.ph" </w:instrText>
            </w:r>
            <w:r>
              <w:fldChar w:fldCharType="separate"/>
            </w:r>
            <w:r w:rsidR="00DA6344" w:rsidRPr="00D72609">
              <w:rPr>
                <w:rStyle w:val="Hyperlink"/>
                <w:lang w:val="en-GB"/>
              </w:rPr>
              <w:t>bps@dti.gov.ph</w:t>
            </w:r>
            <w:r>
              <w:rPr>
                <w:rStyle w:val="Hyperlink"/>
                <w:lang w:val="en-GB"/>
              </w:rPr>
              <w:fldChar w:fldCharType="end"/>
            </w:r>
          </w:p>
          <w:p w14:paraId="0FC9AD16" w14:textId="789C908F" w:rsidR="0030185B" w:rsidRPr="00D72609" w:rsidRDefault="00140E4F" w:rsidP="00DA6344">
            <w:pPr>
              <w:keepNext/>
              <w:keepLines/>
              <w:jc w:val="left"/>
              <w:rPr>
                <w:rStyle w:val="Hyperlink"/>
                <w:lang w:val="en-GB"/>
              </w:rPr>
            </w:pPr>
            <w:r>
              <w:fldChar w:fldCharType="begin"/>
            </w:r>
            <w:r w:rsidRPr="00371A54">
              <w:rPr>
                <w:lang w:val="en-GB"/>
              </w:rPr>
              <w:instrText xml:space="preserve"> HYPERLINK "http://www.bps.dti.gov.ph/" </w:instrText>
            </w:r>
            <w:r>
              <w:fldChar w:fldCharType="separate"/>
            </w:r>
            <w:r w:rsidR="00DA6344" w:rsidRPr="00D72609">
              <w:rPr>
                <w:rStyle w:val="Hyperlink"/>
                <w:lang w:val="en-GB"/>
              </w:rPr>
              <w:t>http://www.bps.dti.gov.ph</w:t>
            </w:r>
            <w:r>
              <w:rPr>
                <w:rStyle w:val="Hyperlink"/>
                <w:lang w:val="en-GB"/>
              </w:rPr>
              <w:fldChar w:fldCharType="end"/>
            </w:r>
          </w:p>
          <w:p w14:paraId="4701D698" w14:textId="77777777" w:rsidR="00FC7CDC" w:rsidRPr="00D72609" w:rsidRDefault="00270503" w:rsidP="00DA6344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D72609">
              <w:rPr>
                <w:i/>
                <w:iCs/>
                <w:lang w:val="en-GB"/>
              </w:rPr>
              <w:t>Head of Organization</w:t>
            </w:r>
            <w:r w:rsidRPr="00D72609">
              <w:rPr>
                <w:lang w:val="en-GB"/>
              </w:rPr>
              <w:t xml:space="preserve"> (Director de la </w:t>
            </w:r>
            <w:proofErr w:type="spellStart"/>
            <w:r w:rsidRPr="00D72609">
              <w:rPr>
                <w:lang w:val="en-GB"/>
              </w:rPr>
              <w:t>Organización</w:t>
            </w:r>
            <w:proofErr w:type="spellEnd"/>
            <w:r w:rsidRPr="00D72609">
              <w:rPr>
                <w:lang w:val="en-GB"/>
              </w:rPr>
              <w:t>)</w:t>
            </w:r>
          </w:p>
          <w:p w14:paraId="2C926880" w14:textId="643C64AD" w:rsidR="00FC7CDC" w:rsidRPr="00D72609" w:rsidRDefault="00140E4F" w:rsidP="00DA6344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0" w:history="1">
              <w:r w:rsidR="00DA6344" w:rsidRPr="00D72609">
                <w:rPr>
                  <w:rStyle w:val="Hyperlink"/>
                  <w:lang w:val="en-GB"/>
                </w:rPr>
                <w:t>https://members.wto.org/crnattachments/2021/TBT/PHL/21_3930_00_e.pdf</w:t>
              </w:r>
            </w:hyperlink>
          </w:p>
        </w:tc>
      </w:tr>
      <w:bookmarkEnd w:id="16"/>
    </w:tbl>
    <w:p w14:paraId="62C860DF" w14:textId="77777777" w:rsidR="00EE3A11" w:rsidRPr="00D72609" w:rsidRDefault="00EE3A11" w:rsidP="00DA6344">
      <w:pPr>
        <w:rPr>
          <w:lang w:val="en-GB"/>
        </w:rPr>
      </w:pPr>
    </w:p>
    <w:sectPr w:rsidR="00EE3A11" w:rsidRPr="00D72609" w:rsidSect="00DA63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B437E" w14:textId="77777777" w:rsidR="00741F9D" w:rsidRPr="00DA6344" w:rsidRDefault="00270503">
      <w:bookmarkStart w:id="8" w:name="_Hlk74559698"/>
      <w:bookmarkStart w:id="9" w:name="_Hlk74559699"/>
      <w:bookmarkStart w:id="10" w:name="_Hlk74561044"/>
      <w:bookmarkStart w:id="11" w:name="_Hlk74561045"/>
      <w:r w:rsidRPr="00DA6344">
        <w:separator/>
      </w:r>
      <w:bookmarkEnd w:id="8"/>
      <w:bookmarkEnd w:id="9"/>
      <w:bookmarkEnd w:id="10"/>
      <w:bookmarkEnd w:id="11"/>
    </w:p>
  </w:endnote>
  <w:endnote w:type="continuationSeparator" w:id="0">
    <w:p w14:paraId="41C47C3E" w14:textId="77777777" w:rsidR="00741F9D" w:rsidRPr="00DA6344" w:rsidRDefault="00270503">
      <w:bookmarkStart w:id="12" w:name="_Hlk74559700"/>
      <w:bookmarkStart w:id="13" w:name="_Hlk74559701"/>
      <w:bookmarkStart w:id="14" w:name="_Hlk74561046"/>
      <w:bookmarkStart w:id="15" w:name="_Hlk74561047"/>
      <w:r w:rsidRPr="00DA6344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3D8C" w14:textId="662C4DC4" w:rsidR="009239F7" w:rsidRPr="00DA6344" w:rsidRDefault="00DA6344" w:rsidP="00DA6344">
    <w:pPr>
      <w:pStyle w:val="Footer"/>
    </w:pPr>
    <w:bookmarkStart w:id="25" w:name="_Hlk74559686"/>
    <w:bookmarkStart w:id="26" w:name="_Hlk74559687"/>
    <w:bookmarkStart w:id="27" w:name="_Hlk74561032"/>
    <w:bookmarkStart w:id="28" w:name="_Hlk74561033"/>
    <w:r w:rsidRPr="00DA6344"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5CE8" w14:textId="1592D4A2" w:rsidR="009239F7" w:rsidRPr="00DA6344" w:rsidRDefault="00DA6344" w:rsidP="00DA6344">
    <w:pPr>
      <w:pStyle w:val="Footer"/>
    </w:pPr>
    <w:bookmarkStart w:id="29" w:name="_Hlk74559688"/>
    <w:bookmarkStart w:id="30" w:name="_Hlk74559689"/>
    <w:bookmarkStart w:id="31" w:name="_Hlk74561034"/>
    <w:bookmarkStart w:id="32" w:name="_Hlk74561035"/>
    <w:r w:rsidRPr="00DA6344">
      <w:t xml:space="preserve"> </w:t>
    </w:r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D8189" w14:textId="79C97328" w:rsidR="00EE3A11" w:rsidRPr="00DA6344" w:rsidRDefault="00DA6344" w:rsidP="00DA6344">
    <w:pPr>
      <w:pStyle w:val="Footer"/>
    </w:pPr>
    <w:bookmarkStart w:id="37" w:name="_Hlk74559692"/>
    <w:bookmarkStart w:id="38" w:name="_Hlk74559693"/>
    <w:bookmarkStart w:id="39" w:name="_Hlk74561038"/>
    <w:bookmarkStart w:id="40" w:name="_Hlk74561039"/>
    <w:r w:rsidRPr="00DA6344">
      <w:t xml:space="preserve"> </w:t>
    </w:r>
    <w:bookmarkEnd w:id="37"/>
    <w:bookmarkEnd w:id="38"/>
    <w:bookmarkEnd w:id="39"/>
    <w:bookmarkEnd w:id="4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EB6F3" w14:textId="77777777" w:rsidR="00741F9D" w:rsidRPr="00DA6344" w:rsidRDefault="00270503">
      <w:bookmarkStart w:id="0" w:name="_Hlk74559694"/>
      <w:bookmarkStart w:id="1" w:name="_Hlk74559695"/>
      <w:bookmarkStart w:id="2" w:name="_Hlk74561040"/>
      <w:bookmarkStart w:id="3" w:name="_Hlk74561041"/>
      <w:r w:rsidRPr="00DA6344">
        <w:separator/>
      </w:r>
      <w:bookmarkEnd w:id="0"/>
      <w:bookmarkEnd w:id="1"/>
      <w:bookmarkEnd w:id="2"/>
      <w:bookmarkEnd w:id="3"/>
    </w:p>
  </w:footnote>
  <w:footnote w:type="continuationSeparator" w:id="0">
    <w:p w14:paraId="381B4AE7" w14:textId="77777777" w:rsidR="00741F9D" w:rsidRPr="00DA6344" w:rsidRDefault="00270503">
      <w:bookmarkStart w:id="4" w:name="_Hlk74559696"/>
      <w:bookmarkStart w:id="5" w:name="_Hlk74559697"/>
      <w:bookmarkStart w:id="6" w:name="_Hlk74561042"/>
      <w:bookmarkStart w:id="7" w:name="_Hlk74561043"/>
      <w:r w:rsidRPr="00DA6344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E5B4" w14:textId="77777777" w:rsidR="00DA6344" w:rsidRPr="00DA6344" w:rsidRDefault="00DA6344" w:rsidP="00DA6344">
    <w:pPr>
      <w:pStyle w:val="Header"/>
      <w:spacing w:after="240"/>
      <w:jc w:val="center"/>
    </w:pPr>
    <w:bookmarkStart w:id="17" w:name="_Hlk74559682"/>
    <w:bookmarkStart w:id="18" w:name="_Hlk74559683"/>
    <w:bookmarkStart w:id="19" w:name="_Hlk74561028"/>
    <w:bookmarkStart w:id="20" w:name="_Hlk74561029"/>
    <w:r w:rsidRPr="00DA6344">
      <w:t>G/TBT/N/PHL/254</w:t>
    </w:r>
  </w:p>
  <w:p w14:paraId="093CFA58" w14:textId="77777777" w:rsidR="00DA6344" w:rsidRPr="00DA6344" w:rsidRDefault="00DA6344" w:rsidP="00DA6344">
    <w:pPr>
      <w:pStyle w:val="Header"/>
      <w:pBdr>
        <w:bottom w:val="single" w:sz="4" w:space="1" w:color="auto"/>
      </w:pBdr>
      <w:jc w:val="center"/>
    </w:pPr>
    <w:r w:rsidRPr="00DA6344">
      <w:t xml:space="preserve">- </w:t>
    </w:r>
    <w:r w:rsidRPr="00DA6344">
      <w:fldChar w:fldCharType="begin"/>
    </w:r>
    <w:r w:rsidRPr="00DA6344">
      <w:instrText xml:space="preserve"> PAGE  \* Arabic  \* MERGEFORMAT </w:instrText>
    </w:r>
    <w:r w:rsidRPr="00DA6344">
      <w:fldChar w:fldCharType="separate"/>
    </w:r>
    <w:r w:rsidRPr="00DA6344">
      <w:t>1</w:t>
    </w:r>
    <w:r w:rsidRPr="00DA6344">
      <w:fldChar w:fldCharType="end"/>
    </w:r>
    <w:r w:rsidRPr="00DA6344"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0E94" w14:textId="77777777" w:rsidR="00DA6344" w:rsidRPr="00DA6344" w:rsidRDefault="00DA6344" w:rsidP="00DA6344">
    <w:pPr>
      <w:pStyle w:val="Header"/>
      <w:spacing w:after="240"/>
      <w:jc w:val="center"/>
    </w:pPr>
    <w:bookmarkStart w:id="21" w:name="_Hlk74559684"/>
    <w:bookmarkStart w:id="22" w:name="_Hlk74559685"/>
    <w:bookmarkStart w:id="23" w:name="_Hlk74561030"/>
    <w:bookmarkStart w:id="24" w:name="_Hlk74561031"/>
    <w:r w:rsidRPr="00DA6344">
      <w:t>G/TBT/N/PHL/254</w:t>
    </w:r>
  </w:p>
  <w:p w14:paraId="5E8006E6" w14:textId="77777777" w:rsidR="00DA6344" w:rsidRPr="00DA6344" w:rsidRDefault="00DA6344" w:rsidP="00DA6344">
    <w:pPr>
      <w:pStyle w:val="Header"/>
      <w:pBdr>
        <w:bottom w:val="single" w:sz="4" w:space="1" w:color="auto"/>
      </w:pBdr>
      <w:jc w:val="center"/>
    </w:pPr>
    <w:r w:rsidRPr="00DA6344">
      <w:t xml:space="preserve">- </w:t>
    </w:r>
    <w:r w:rsidRPr="00DA6344">
      <w:fldChar w:fldCharType="begin"/>
    </w:r>
    <w:r w:rsidRPr="00DA6344">
      <w:instrText xml:space="preserve"> PAGE  \* Arabic  \* MERGEFORMAT </w:instrText>
    </w:r>
    <w:r w:rsidRPr="00DA6344">
      <w:fldChar w:fldCharType="separate"/>
    </w:r>
    <w:r w:rsidRPr="00DA6344">
      <w:t>1</w:t>
    </w:r>
    <w:r w:rsidRPr="00DA6344">
      <w:fldChar w:fldCharType="end"/>
    </w:r>
    <w:r w:rsidRPr="00DA6344"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A6344" w:rsidRPr="00DA6344" w14:paraId="1508F105" w14:textId="77777777" w:rsidTr="00DA634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D7ECAB" w14:textId="77777777" w:rsidR="00DA6344" w:rsidRPr="00DA6344" w:rsidRDefault="00DA6344" w:rsidP="00DA634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74559690"/>
          <w:bookmarkStart w:id="34" w:name="_Hlk74559691"/>
          <w:bookmarkStart w:id="35" w:name="_Hlk74561036"/>
          <w:bookmarkStart w:id="36" w:name="_Hlk7456103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9F22DB" w14:textId="77777777" w:rsidR="00DA6344" w:rsidRPr="00DA6344" w:rsidRDefault="00DA6344" w:rsidP="00DA634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A6344" w:rsidRPr="00DA6344" w14:paraId="058ECF72" w14:textId="77777777" w:rsidTr="00DA634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3130EE8" w14:textId="2CB700F0" w:rsidR="00DA6344" w:rsidRPr="00DA6344" w:rsidRDefault="00DA6344" w:rsidP="00DA6344">
          <w:pPr>
            <w:jc w:val="left"/>
            <w:rPr>
              <w:rFonts w:eastAsia="Verdana" w:cs="Verdana"/>
              <w:szCs w:val="18"/>
            </w:rPr>
          </w:pPr>
          <w:r w:rsidRPr="00DA6344">
            <w:rPr>
              <w:rFonts w:eastAsia="Verdana" w:cs="Verdana"/>
              <w:noProof/>
              <w:szCs w:val="18"/>
            </w:rPr>
            <w:drawing>
              <wp:inline distT="0" distB="0" distL="0" distR="0" wp14:anchorId="03ABC7F7" wp14:editId="54A3A027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2F95B3" w14:textId="77777777" w:rsidR="00DA6344" w:rsidRPr="00DA6344" w:rsidRDefault="00DA6344" w:rsidP="00DA634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A6344" w:rsidRPr="00DA6344" w14:paraId="5E094531" w14:textId="77777777" w:rsidTr="00DA634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2B8EC9B" w14:textId="77777777" w:rsidR="00DA6344" w:rsidRPr="00DA6344" w:rsidRDefault="00DA6344" w:rsidP="00DA634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B59C5E3" w14:textId="68B3FF2B" w:rsidR="00DA6344" w:rsidRPr="00DA6344" w:rsidRDefault="00DA6344" w:rsidP="00DA6344">
          <w:pPr>
            <w:jc w:val="right"/>
            <w:rPr>
              <w:rFonts w:eastAsia="Verdana" w:cs="Verdana"/>
              <w:b/>
              <w:szCs w:val="18"/>
            </w:rPr>
          </w:pPr>
          <w:r w:rsidRPr="00DA6344">
            <w:rPr>
              <w:b/>
              <w:szCs w:val="18"/>
            </w:rPr>
            <w:t>G/TBT/N/PHL/254</w:t>
          </w:r>
        </w:p>
      </w:tc>
    </w:tr>
    <w:tr w:rsidR="00DA6344" w:rsidRPr="00DA6344" w14:paraId="3313462C" w14:textId="77777777" w:rsidTr="00DA634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4B05DB1" w14:textId="77777777" w:rsidR="00DA6344" w:rsidRPr="00DA6344" w:rsidRDefault="00DA6344" w:rsidP="00DA634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071091" w14:textId="12097156" w:rsidR="00DA6344" w:rsidRPr="00DA6344" w:rsidRDefault="00DA6344" w:rsidP="00DA6344">
          <w:pPr>
            <w:jc w:val="right"/>
            <w:rPr>
              <w:rFonts w:eastAsia="Verdana" w:cs="Verdana"/>
              <w:szCs w:val="18"/>
            </w:rPr>
          </w:pPr>
          <w:r w:rsidRPr="00DA6344">
            <w:rPr>
              <w:rFonts w:eastAsia="Verdana" w:cs="Verdana"/>
              <w:szCs w:val="18"/>
            </w:rPr>
            <w:t>8 de junio de 2021</w:t>
          </w:r>
        </w:p>
      </w:tc>
    </w:tr>
    <w:tr w:rsidR="00DA6344" w:rsidRPr="00DA6344" w14:paraId="4D26700F" w14:textId="77777777" w:rsidTr="00DA634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77C201" w14:textId="432D1EC1" w:rsidR="00DA6344" w:rsidRPr="00DA6344" w:rsidRDefault="00DA6344" w:rsidP="00DA6344">
          <w:pPr>
            <w:jc w:val="left"/>
            <w:rPr>
              <w:rFonts w:eastAsia="Verdana" w:cs="Verdana"/>
              <w:b/>
              <w:szCs w:val="18"/>
            </w:rPr>
          </w:pPr>
          <w:r w:rsidRPr="00DA6344">
            <w:rPr>
              <w:rFonts w:eastAsia="Verdana" w:cs="Verdana"/>
              <w:color w:val="FF0000"/>
              <w:szCs w:val="18"/>
            </w:rPr>
            <w:t>(21</w:t>
          </w:r>
          <w:r w:rsidRPr="00DA6344">
            <w:rPr>
              <w:rFonts w:eastAsia="Verdana" w:cs="Verdana"/>
              <w:color w:val="FF0000"/>
              <w:szCs w:val="18"/>
            </w:rPr>
            <w:noBreakHyphen/>
          </w:r>
          <w:r w:rsidR="00371A54">
            <w:rPr>
              <w:rFonts w:eastAsia="Verdana" w:cs="Verdana"/>
              <w:color w:val="FF0000"/>
              <w:szCs w:val="18"/>
            </w:rPr>
            <w:t>4653</w:t>
          </w:r>
          <w:r w:rsidRPr="00DA634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5A66CB" w14:textId="3202CE7E" w:rsidR="00DA6344" w:rsidRPr="00DA6344" w:rsidRDefault="00DA6344" w:rsidP="00DA6344">
          <w:pPr>
            <w:jc w:val="right"/>
            <w:rPr>
              <w:rFonts w:eastAsia="Verdana" w:cs="Verdana"/>
              <w:szCs w:val="18"/>
            </w:rPr>
          </w:pPr>
          <w:r w:rsidRPr="00DA6344">
            <w:rPr>
              <w:rFonts w:eastAsia="Verdana" w:cs="Verdana"/>
              <w:szCs w:val="18"/>
            </w:rPr>
            <w:t xml:space="preserve">Página: </w:t>
          </w:r>
          <w:r w:rsidRPr="00DA6344">
            <w:rPr>
              <w:rFonts w:eastAsia="Verdana" w:cs="Verdana"/>
              <w:szCs w:val="18"/>
            </w:rPr>
            <w:fldChar w:fldCharType="begin"/>
          </w:r>
          <w:r w:rsidRPr="00DA634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A6344">
            <w:rPr>
              <w:rFonts w:eastAsia="Verdana" w:cs="Verdana"/>
              <w:szCs w:val="18"/>
            </w:rPr>
            <w:fldChar w:fldCharType="separate"/>
          </w:r>
          <w:r w:rsidRPr="00DA6344">
            <w:rPr>
              <w:rFonts w:eastAsia="Verdana" w:cs="Verdana"/>
              <w:szCs w:val="18"/>
            </w:rPr>
            <w:t>1</w:t>
          </w:r>
          <w:r w:rsidRPr="00DA6344">
            <w:rPr>
              <w:rFonts w:eastAsia="Verdana" w:cs="Verdana"/>
              <w:szCs w:val="18"/>
            </w:rPr>
            <w:fldChar w:fldCharType="end"/>
          </w:r>
          <w:r w:rsidRPr="00DA6344">
            <w:rPr>
              <w:rFonts w:eastAsia="Verdana" w:cs="Verdana"/>
              <w:szCs w:val="18"/>
            </w:rPr>
            <w:t>/</w:t>
          </w:r>
          <w:r w:rsidRPr="00DA6344">
            <w:rPr>
              <w:rFonts w:eastAsia="Verdana" w:cs="Verdana"/>
              <w:szCs w:val="18"/>
            </w:rPr>
            <w:fldChar w:fldCharType="begin"/>
          </w:r>
          <w:r w:rsidRPr="00DA634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A6344">
            <w:rPr>
              <w:rFonts w:eastAsia="Verdana" w:cs="Verdana"/>
              <w:szCs w:val="18"/>
            </w:rPr>
            <w:fldChar w:fldCharType="separate"/>
          </w:r>
          <w:r w:rsidRPr="00DA6344">
            <w:rPr>
              <w:rFonts w:eastAsia="Verdana" w:cs="Verdana"/>
              <w:szCs w:val="18"/>
            </w:rPr>
            <w:t>2</w:t>
          </w:r>
          <w:r w:rsidRPr="00DA6344">
            <w:rPr>
              <w:rFonts w:eastAsia="Verdana" w:cs="Verdana"/>
              <w:szCs w:val="18"/>
            </w:rPr>
            <w:fldChar w:fldCharType="end"/>
          </w:r>
        </w:p>
      </w:tc>
    </w:tr>
    <w:tr w:rsidR="00DA6344" w:rsidRPr="00DA6344" w14:paraId="1B231A95" w14:textId="77777777" w:rsidTr="00DA634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A5C205" w14:textId="46206DBC" w:rsidR="00DA6344" w:rsidRPr="00DA6344" w:rsidRDefault="00DA6344" w:rsidP="00DA6344">
          <w:pPr>
            <w:jc w:val="left"/>
            <w:rPr>
              <w:rFonts w:eastAsia="Verdana" w:cs="Verdana"/>
              <w:szCs w:val="18"/>
            </w:rPr>
          </w:pPr>
          <w:r w:rsidRPr="00DA634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0111A1A" w14:textId="2443EE2F" w:rsidR="00DA6344" w:rsidRPr="00DA6344" w:rsidRDefault="00DA6344" w:rsidP="00DA6344">
          <w:pPr>
            <w:jc w:val="right"/>
            <w:rPr>
              <w:rFonts w:eastAsia="Verdana" w:cs="Verdana"/>
              <w:bCs/>
              <w:szCs w:val="18"/>
            </w:rPr>
          </w:pPr>
          <w:r w:rsidRPr="00DA6344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3"/>
    <w:bookmarkEnd w:id="34"/>
    <w:bookmarkEnd w:id="35"/>
    <w:bookmarkEnd w:id="36"/>
  </w:tbl>
  <w:p w14:paraId="58B7A952" w14:textId="77777777" w:rsidR="00ED54E0" w:rsidRPr="00DA6344" w:rsidRDefault="00ED54E0" w:rsidP="00DA6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B78ACA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A44121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F55A3D8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08AB27A"/>
    <w:numStyleLink w:val="LegalHeadings"/>
  </w:abstractNum>
  <w:abstractNum w:abstractNumId="13" w15:restartNumberingAfterBreak="0">
    <w:nsid w:val="57551E12"/>
    <w:multiLevelType w:val="multilevel"/>
    <w:tmpl w:val="808AB27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0D8C32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12B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561B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9A40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2258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3EAB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6691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C8D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140F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503"/>
    <w:rsid w:val="00270637"/>
    <w:rsid w:val="0027067B"/>
    <w:rsid w:val="002D21E3"/>
    <w:rsid w:val="002E174F"/>
    <w:rsid w:val="002F6A28"/>
    <w:rsid w:val="0030185B"/>
    <w:rsid w:val="00303D9D"/>
    <w:rsid w:val="00304AAE"/>
    <w:rsid w:val="003124EC"/>
    <w:rsid w:val="00346DEA"/>
    <w:rsid w:val="003531C5"/>
    <w:rsid w:val="003572B4"/>
    <w:rsid w:val="00371A5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1F9D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6AE1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2609"/>
    <w:rsid w:val="00D747AE"/>
    <w:rsid w:val="00D9226C"/>
    <w:rsid w:val="00DA20BD"/>
    <w:rsid w:val="00DA6344"/>
    <w:rsid w:val="00DE50DB"/>
    <w:rsid w:val="00DF6AE1"/>
    <w:rsid w:val="00E147CB"/>
    <w:rsid w:val="00E20B42"/>
    <w:rsid w:val="00E25473"/>
    <w:rsid w:val="00E30FFD"/>
    <w:rsid w:val="00E46FD5"/>
    <w:rsid w:val="00E47C23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C7CDC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A9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4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634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634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634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634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634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634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634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634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634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A634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A634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A634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A634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A634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A634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A634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A634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A634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A634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A634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A634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A63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A634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A63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A634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A634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A6344"/>
    <w:pPr>
      <w:numPr>
        <w:numId w:val="6"/>
      </w:numPr>
    </w:pPr>
  </w:style>
  <w:style w:type="paragraph" w:styleId="ListBullet">
    <w:name w:val="List Bullet"/>
    <w:basedOn w:val="Normal"/>
    <w:uiPriority w:val="1"/>
    <w:rsid w:val="00DA634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634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634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634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634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A634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A634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A634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A634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634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634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634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A6344"/>
    <w:rPr>
      <w:szCs w:val="20"/>
    </w:rPr>
  </w:style>
  <w:style w:type="character" w:customStyle="1" w:styleId="EndnoteTextChar">
    <w:name w:val="Endnote Text Char"/>
    <w:link w:val="EndnoteText"/>
    <w:uiPriority w:val="49"/>
    <w:rsid w:val="00DA634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A634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A634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A634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A634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A6344"/>
    <w:pPr>
      <w:ind w:left="567" w:right="567" w:firstLine="0"/>
    </w:pPr>
  </w:style>
  <w:style w:type="character" w:styleId="FootnoteReference">
    <w:name w:val="footnote reference"/>
    <w:uiPriority w:val="5"/>
    <w:rsid w:val="00DA634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634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A634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A634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634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A63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63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A634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634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634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634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63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63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63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63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63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63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63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63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634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A634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6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4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A634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A634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A634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634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634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A634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A634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634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A634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A634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634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A634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6344"/>
  </w:style>
  <w:style w:type="paragraph" w:styleId="BlockText">
    <w:name w:val="Block Text"/>
    <w:basedOn w:val="Normal"/>
    <w:uiPriority w:val="99"/>
    <w:semiHidden/>
    <w:unhideWhenUsed/>
    <w:rsid w:val="00DA63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634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63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63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63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63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63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63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63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63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634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A634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634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634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634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6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344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6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A634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6344"/>
  </w:style>
  <w:style w:type="character" w:customStyle="1" w:styleId="DateChar">
    <w:name w:val="Date Char"/>
    <w:basedOn w:val="DefaultParagraphFont"/>
    <w:link w:val="Date"/>
    <w:uiPriority w:val="99"/>
    <w:semiHidden/>
    <w:rsid w:val="00DA63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63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634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634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634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A634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63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634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A634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A634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63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634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A634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A634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A634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A634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634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6344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A634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A634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A634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634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634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634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634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634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634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634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634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634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634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A634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63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A634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A634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A6344"/>
    <w:rPr>
      <w:lang w:val="es-ES"/>
    </w:rPr>
  </w:style>
  <w:style w:type="paragraph" w:styleId="List">
    <w:name w:val="List"/>
    <w:basedOn w:val="Normal"/>
    <w:uiPriority w:val="99"/>
    <w:semiHidden/>
    <w:unhideWhenUsed/>
    <w:rsid w:val="00DA63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63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63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63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634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634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634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634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634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634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634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634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634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634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634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63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A6344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63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A634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A634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A634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634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634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634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A634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A634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634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634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A63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A634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63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634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634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634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A634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A634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A634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A63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634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018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185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185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185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185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185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185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185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185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185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185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185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185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185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18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18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18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18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18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18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18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18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18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185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18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185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18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185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18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18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185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18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185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18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185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0185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018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18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18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18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18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18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18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0185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185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185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185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185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185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185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185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185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185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185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185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185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185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185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185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185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185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185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18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185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185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185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185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185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185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185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185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185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185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0185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018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18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18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185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18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0185B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30185B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3018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0185B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DA6344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yasona@fda.gov.p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PHL/21_3930_00_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tcaban@fda.gov.p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670</Words>
  <Characters>3932</Characters>
  <Application>Microsoft Office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2021-06-07T15:53:00Z</dcterms:created>
  <dcterms:modified xsi:type="dcterms:W3CDTF">2021-06-14T09:36:00Z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3d0372e6-d914-4d2b-b880-1f7a76ad929d</vt:lpwstr>
  </property>
  <property fmtid="{D5CDD505-2E9C-101B-9397-08002B2CF9AE}" pid="3" name="WTOCLASSIFICATION">
    <vt:lpwstr>WTO OFFICIAL</vt:lpwstr>
  </property>
</Properties>
</file>