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9BB4" w14:textId="0D3A566D" w:rsidR="009239F7" w:rsidRPr="005824EC" w:rsidRDefault="005824EC" w:rsidP="005824EC">
      <w:pPr>
        <w:pStyle w:val="Title"/>
        <w:rPr>
          <w:caps w:val="0"/>
          <w:kern w:val="0"/>
        </w:rPr>
      </w:pPr>
      <w:r w:rsidRPr="005824EC">
        <w:rPr>
          <w:caps w:val="0"/>
          <w:kern w:val="0"/>
        </w:rPr>
        <w:t>NOTIFICACIÓN</w:t>
      </w:r>
    </w:p>
    <w:p w14:paraId="4A990036" w14:textId="77777777" w:rsidR="009239F7" w:rsidRPr="005824EC" w:rsidRDefault="00DF1829" w:rsidP="005824EC">
      <w:pPr>
        <w:jc w:val="center"/>
      </w:pPr>
      <w:r w:rsidRPr="005824EC">
        <w:t>Se da traslado de la notificación siguiente de conformidad con el artículo 10.6.</w:t>
      </w:r>
    </w:p>
    <w:p w14:paraId="6AA9FDD1" w14:textId="77777777" w:rsidR="009239F7" w:rsidRPr="005824EC" w:rsidRDefault="009239F7" w:rsidP="005824E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824EC" w:rsidRPr="005824EC" w14:paraId="3C03521A" w14:textId="77777777" w:rsidTr="005824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67B31D7" w14:textId="77777777" w:rsidR="00F85C99" w:rsidRPr="005824EC" w:rsidRDefault="00DF1829" w:rsidP="005824EC">
            <w:pPr>
              <w:spacing w:before="120" w:after="120"/>
              <w:jc w:val="left"/>
            </w:pPr>
            <w:r w:rsidRPr="005824E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EEBA9D1" w14:textId="28922495" w:rsidR="00A113DC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>Miembro que notifica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rPr>
                <w:u w:val="single"/>
              </w:rPr>
              <w:t>T</w:t>
            </w:r>
            <w:r w:rsidRPr="005824EC">
              <w:rPr>
                <w:u w:val="single"/>
              </w:rPr>
              <w:t>URQUÍA</w:t>
            </w:r>
          </w:p>
          <w:p w14:paraId="4FC10C57" w14:textId="1BF4D069" w:rsidR="00F85C99" w:rsidRPr="005824EC" w:rsidRDefault="00DF1829" w:rsidP="005824EC">
            <w:pPr>
              <w:spacing w:after="120"/>
            </w:pPr>
            <w:r w:rsidRPr="005824EC">
              <w:rPr>
                <w:b/>
              </w:rPr>
              <w:t>Si procede, nombre del gobierno local de que se trate (artículos 3.2 y 7.2):</w:t>
            </w:r>
          </w:p>
        </w:tc>
      </w:tr>
      <w:tr w:rsidR="005824EC" w:rsidRPr="005824EC" w14:paraId="3119C0D7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189E2" w14:textId="77777777" w:rsidR="00F85C99" w:rsidRPr="005824EC" w:rsidRDefault="00DF1829" w:rsidP="005824EC">
            <w:pPr>
              <w:spacing w:before="120" w:after="120"/>
              <w:jc w:val="left"/>
            </w:pPr>
            <w:r w:rsidRPr="005824E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09AC2" w14:textId="77777777" w:rsidR="00A113DC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>Organismo responsable:</w:t>
            </w:r>
          </w:p>
          <w:p w14:paraId="1EDEDB18" w14:textId="77777777" w:rsidR="00A113DC" w:rsidRPr="005824EC" w:rsidRDefault="00DF1829" w:rsidP="005824EC">
            <w:pPr>
              <w:jc w:val="left"/>
            </w:pPr>
            <w:proofErr w:type="spellStart"/>
            <w:r w:rsidRPr="005824EC">
              <w:rPr>
                <w:i/>
                <w:iCs/>
              </w:rPr>
              <w:t>Ministry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of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Industry</w:t>
            </w:r>
            <w:proofErr w:type="spellEnd"/>
            <w:r w:rsidRPr="005824EC">
              <w:rPr>
                <w:i/>
                <w:iCs/>
              </w:rPr>
              <w:t xml:space="preserve"> and </w:t>
            </w:r>
            <w:proofErr w:type="spellStart"/>
            <w:r w:rsidRPr="005824EC">
              <w:rPr>
                <w:i/>
                <w:iCs/>
              </w:rPr>
              <w:t>Technology</w:t>
            </w:r>
            <w:proofErr w:type="spellEnd"/>
            <w:r w:rsidRPr="005824EC">
              <w:t xml:space="preserve"> (Ministerio de Industria y Tecnología)</w:t>
            </w:r>
          </w:p>
          <w:p w14:paraId="0846986E" w14:textId="77777777" w:rsidR="00A113DC" w:rsidRPr="005824EC" w:rsidRDefault="00DF1829" w:rsidP="005824EC">
            <w:pPr>
              <w:jc w:val="left"/>
            </w:pPr>
            <w:r w:rsidRPr="005824EC">
              <w:rPr>
                <w:i/>
                <w:iCs/>
              </w:rPr>
              <w:t xml:space="preserve">DG </w:t>
            </w:r>
            <w:proofErr w:type="spellStart"/>
            <w:r w:rsidRPr="005824EC">
              <w:rPr>
                <w:i/>
                <w:iCs/>
              </w:rPr>
              <w:t>for</w:t>
            </w:r>
            <w:proofErr w:type="spellEnd"/>
            <w:r w:rsidRPr="005824EC">
              <w:rPr>
                <w:i/>
                <w:iCs/>
              </w:rPr>
              <w:t xml:space="preserve"> EU and </w:t>
            </w:r>
            <w:proofErr w:type="spellStart"/>
            <w:r w:rsidRPr="005824EC">
              <w:rPr>
                <w:i/>
                <w:iCs/>
              </w:rPr>
              <w:t>Foreign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Affairs</w:t>
            </w:r>
            <w:proofErr w:type="spellEnd"/>
            <w:r w:rsidRPr="005824EC">
              <w:t xml:space="preserve"> (Dirección General de Asuntos Exteriores y de la UE)</w:t>
            </w:r>
          </w:p>
          <w:p w14:paraId="4FD29FCC" w14:textId="5B0EB799" w:rsidR="00A113DC" w:rsidRPr="005824EC" w:rsidRDefault="00DF1829" w:rsidP="005824EC">
            <w:pPr>
              <w:jc w:val="left"/>
            </w:pPr>
            <w:proofErr w:type="spellStart"/>
            <w:r w:rsidRPr="005824EC">
              <w:t>Mustafa</w:t>
            </w:r>
            <w:proofErr w:type="spellEnd"/>
            <w:r w:rsidRPr="005824EC">
              <w:t xml:space="preserve"> </w:t>
            </w:r>
            <w:proofErr w:type="spellStart"/>
            <w:r w:rsidRPr="005824EC">
              <w:t>Kemal</w:t>
            </w:r>
            <w:proofErr w:type="spellEnd"/>
            <w:r w:rsidRPr="005824EC">
              <w:t xml:space="preserve"> </w:t>
            </w:r>
            <w:proofErr w:type="spellStart"/>
            <w:r w:rsidRPr="005824EC">
              <w:t>Mah</w:t>
            </w:r>
            <w:proofErr w:type="spellEnd"/>
            <w:r w:rsidR="005824EC" w:rsidRPr="005824EC">
              <w:t xml:space="preserve">. </w:t>
            </w:r>
            <w:proofErr w:type="spellStart"/>
            <w:r w:rsidR="005824EC" w:rsidRPr="005824EC">
              <w:t>D</w:t>
            </w:r>
            <w:r w:rsidRPr="005824EC">
              <w:t>umlupinar</w:t>
            </w:r>
            <w:proofErr w:type="spellEnd"/>
            <w:r w:rsidRPr="005824EC">
              <w:t xml:space="preserve"> </w:t>
            </w:r>
            <w:proofErr w:type="spellStart"/>
            <w:r w:rsidRPr="005824EC">
              <w:t>Bulvari</w:t>
            </w:r>
            <w:proofErr w:type="spellEnd"/>
          </w:p>
          <w:p w14:paraId="3ABA3982" w14:textId="3CBC91EC" w:rsidR="00A113DC" w:rsidRPr="005824EC" w:rsidRDefault="00DF1829" w:rsidP="005824EC">
            <w:pPr>
              <w:jc w:val="left"/>
            </w:pPr>
            <w:r w:rsidRPr="005824EC">
              <w:t xml:space="preserve">Eskişehir </w:t>
            </w:r>
            <w:proofErr w:type="spellStart"/>
            <w:r w:rsidRPr="005824EC">
              <w:t>Yolu</w:t>
            </w:r>
            <w:proofErr w:type="spellEnd"/>
            <w:r w:rsidRPr="005824EC">
              <w:t xml:space="preserve"> 2151</w:t>
            </w:r>
            <w:r w:rsidR="005824EC" w:rsidRPr="005824EC">
              <w:t xml:space="preserve">. </w:t>
            </w:r>
            <w:proofErr w:type="spellStart"/>
            <w:r w:rsidR="005824EC" w:rsidRPr="005824EC">
              <w:t>C</w:t>
            </w:r>
            <w:r w:rsidRPr="005824EC">
              <w:t>ad</w:t>
            </w:r>
            <w:proofErr w:type="spellEnd"/>
            <w:r w:rsidR="005824EC" w:rsidRPr="005824EC">
              <w:t>. N</w:t>
            </w:r>
            <w:r w:rsidRPr="005824EC">
              <w:t>o:154</w:t>
            </w:r>
          </w:p>
          <w:p w14:paraId="5FE934AB" w14:textId="77777777" w:rsidR="00A113DC" w:rsidRPr="005824EC" w:rsidRDefault="00DF1829" w:rsidP="005824EC">
            <w:pPr>
              <w:jc w:val="left"/>
            </w:pPr>
            <w:proofErr w:type="spellStart"/>
            <w:r w:rsidRPr="005824EC">
              <w:t>Çankaya</w:t>
            </w:r>
            <w:proofErr w:type="spellEnd"/>
            <w:r w:rsidRPr="005824EC">
              <w:t>-Ankara (Turquía)</w:t>
            </w:r>
          </w:p>
          <w:p w14:paraId="75404549" w14:textId="0C249EB2" w:rsidR="00A113DC" w:rsidRPr="005824EC" w:rsidRDefault="00DF1829" w:rsidP="005824EC">
            <w:pPr>
              <w:jc w:val="left"/>
            </w:pPr>
            <w:r w:rsidRPr="005824EC">
              <w:t>Teléfono</w:t>
            </w:r>
            <w:r w:rsidR="005824EC" w:rsidRPr="005824EC">
              <w:t>: +</w:t>
            </w:r>
            <w:r w:rsidRPr="005824EC">
              <w:t>90 (312) 201 60 82</w:t>
            </w:r>
          </w:p>
          <w:p w14:paraId="7A80AEF4" w14:textId="55199FDE" w:rsidR="00A113DC" w:rsidRPr="005824EC" w:rsidRDefault="00DF1829" w:rsidP="005824EC">
            <w:pPr>
              <w:jc w:val="left"/>
            </w:pPr>
            <w:r w:rsidRPr="005824EC">
              <w:t>Fax</w:t>
            </w:r>
            <w:r w:rsidR="005824EC" w:rsidRPr="005824EC">
              <w:t>: +</w:t>
            </w:r>
            <w:r w:rsidRPr="005824EC">
              <w:t>90 (312) 219 68 64</w:t>
            </w:r>
          </w:p>
          <w:p w14:paraId="63FE8B50" w14:textId="23F32640" w:rsidR="00DD36A9" w:rsidRPr="005824EC" w:rsidRDefault="00A113DC" w:rsidP="005824EC">
            <w:pPr>
              <w:spacing w:after="120"/>
              <w:jc w:val="left"/>
            </w:pPr>
            <w:r w:rsidRPr="005824EC">
              <w:t xml:space="preserve">Correo electrónico: </w:t>
            </w:r>
            <w:hyperlink r:id="rId8" w:history="1">
              <w:r w:rsidR="005824EC" w:rsidRPr="005824EC">
                <w:rPr>
                  <w:rStyle w:val="Hyperlink"/>
                </w:rPr>
                <w:t>benan.akbas@sanayi.gov.tr</w:t>
              </w:r>
            </w:hyperlink>
            <w:r w:rsidRPr="005824EC">
              <w:t xml:space="preserve">, </w:t>
            </w:r>
            <w:hyperlink r:id="rId9" w:history="1">
              <w:r w:rsidR="005824EC" w:rsidRPr="005824EC">
                <w:rPr>
                  <w:rStyle w:val="Hyperlink"/>
                </w:rPr>
                <w:t>sumeyye.sabanci@sanayi.gov.tr</w:t>
              </w:r>
            </w:hyperlink>
          </w:p>
          <w:p w14:paraId="0F3475FE" w14:textId="77777777" w:rsidR="00A113DC" w:rsidRPr="005824EC" w:rsidRDefault="00DF1829" w:rsidP="005824EC">
            <w:pPr>
              <w:spacing w:after="120"/>
            </w:pPr>
            <w:r w:rsidRPr="005824E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73E531C" w14:textId="77777777" w:rsidR="00A113DC" w:rsidRPr="005824EC" w:rsidRDefault="00DF1829" w:rsidP="005824EC">
            <w:pPr>
              <w:jc w:val="left"/>
            </w:pPr>
            <w:proofErr w:type="spellStart"/>
            <w:r w:rsidRPr="005824EC">
              <w:rPr>
                <w:i/>
                <w:iCs/>
              </w:rPr>
              <w:t>Turkey</w:t>
            </w:r>
            <w:proofErr w:type="spellEnd"/>
            <w:r w:rsidRPr="005824EC">
              <w:rPr>
                <w:i/>
                <w:iCs/>
              </w:rPr>
              <w:t xml:space="preserve">-TBT </w:t>
            </w:r>
            <w:proofErr w:type="spellStart"/>
            <w:r w:rsidRPr="005824EC">
              <w:rPr>
                <w:i/>
                <w:iCs/>
              </w:rPr>
              <w:t>Enquiry</w:t>
            </w:r>
            <w:proofErr w:type="spellEnd"/>
            <w:r w:rsidRPr="005824EC">
              <w:rPr>
                <w:i/>
                <w:iCs/>
              </w:rPr>
              <w:t xml:space="preserve"> Point</w:t>
            </w:r>
            <w:r w:rsidRPr="005824EC">
              <w:t xml:space="preserve"> (Servicio de información OTC de Turquía)</w:t>
            </w:r>
          </w:p>
          <w:p w14:paraId="6BF440F4" w14:textId="77777777" w:rsidR="00A113DC" w:rsidRPr="005824EC" w:rsidRDefault="00DF1829" w:rsidP="005824EC">
            <w:pPr>
              <w:jc w:val="left"/>
            </w:pPr>
            <w:proofErr w:type="spellStart"/>
            <w:r w:rsidRPr="005824EC">
              <w:rPr>
                <w:i/>
                <w:iCs/>
              </w:rPr>
              <w:t>Ministry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of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Trade</w:t>
            </w:r>
            <w:proofErr w:type="spellEnd"/>
            <w:r w:rsidRPr="005824EC">
              <w:t xml:space="preserve"> (Ministerio de Comercio)</w:t>
            </w:r>
          </w:p>
          <w:p w14:paraId="2A5045C7" w14:textId="77777777" w:rsidR="00A113DC" w:rsidRPr="005824EC" w:rsidRDefault="00DF1829" w:rsidP="005824EC">
            <w:pPr>
              <w:jc w:val="left"/>
            </w:pPr>
            <w:r w:rsidRPr="005824EC">
              <w:rPr>
                <w:i/>
                <w:iCs/>
              </w:rPr>
              <w:t xml:space="preserve">DG </w:t>
            </w:r>
            <w:proofErr w:type="spellStart"/>
            <w:r w:rsidRPr="005824EC">
              <w:rPr>
                <w:i/>
                <w:iCs/>
              </w:rPr>
              <w:t>of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Product</w:t>
            </w:r>
            <w:proofErr w:type="spellEnd"/>
            <w:r w:rsidRPr="005824EC">
              <w:rPr>
                <w:i/>
                <w:iCs/>
              </w:rPr>
              <w:t xml:space="preserve"> Safety and </w:t>
            </w:r>
            <w:proofErr w:type="spellStart"/>
            <w:r w:rsidRPr="005824EC">
              <w:rPr>
                <w:i/>
                <w:iCs/>
              </w:rPr>
              <w:t>Inspection</w:t>
            </w:r>
            <w:proofErr w:type="spellEnd"/>
            <w:r w:rsidRPr="005824EC">
              <w:t xml:space="preserve"> (Dirección General de Seguridad e Inspección de Productos)</w:t>
            </w:r>
          </w:p>
          <w:p w14:paraId="41BEE4D0" w14:textId="0BF16BFB" w:rsidR="00A113DC" w:rsidRPr="005824EC" w:rsidRDefault="00DF1829" w:rsidP="005824EC">
            <w:pPr>
              <w:jc w:val="left"/>
            </w:pPr>
            <w:proofErr w:type="spellStart"/>
            <w:r w:rsidRPr="005824EC">
              <w:t>Sogutozu</w:t>
            </w:r>
            <w:proofErr w:type="spellEnd"/>
            <w:r w:rsidRPr="005824EC">
              <w:t xml:space="preserve"> </w:t>
            </w:r>
            <w:proofErr w:type="spellStart"/>
            <w:r w:rsidRPr="005824EC">
              <w:t>Mah</w:t>
            </w:r>
            <w:proofErr w:type="spellEnd"/>
            <w:r w:rsidRPr="005824EC">
              <w:t>. 2180</w:t>
            </w:r>
            <w:r w:rsidR="005824EC" w:rsidRPr="005824EC">
              <w:t xml:space="preserve">. </w:t>
            </w:r>
            <w:proofErr w:type="spellStart"/>
            <w:r w:rsidR="005824EC" w:rsidRPr="005824EC">
              <w:t>S</w:t>
            </w:r>
            <w:r w:rsidRPr="005824EC">
              <w:t>k</w:t>
            </w:r>
            <w:proofErr w:type="spellEnd"/>
            <w:r w:rsidR="005824EC" w:rsidRPr="005824EC">
              <w:t>. N</w:t>
            </w:r>
            <w:r w:rsidRPr="005824EC">
              <w:t xml:space="preserve">o:63 06530 </w:t>
            </w:r>
            <w:proofErr w:type="spellStart"/>
            <w:r w:rsidRPr="005824EC">
              <w:t>Çankaya</w:t>
            </w:r>
            <w:proofErr w:type="spellEnd"/>
            <w:r w:rsidRPr="005824EC">
              <w:t>-Ankara (Turquía)</w:t>
            </w:r>
          </w:p>
          <w:p w14:paraId="2E09DF33" w14:textId="74EC3BA1" w:rsidR="00A113DC" w:rsidRPr="005824EC" w:rsidRDefault="00DF1829" w:rsidP="005824EC">
            <w:pPr>
              <w:jc w:val="left"/>
            </w:pPr>
            <w:r w:rsidRPr="005824EC">
              <w:t>Teléfono</w:t>
            </w:r>
            <w:r w:rsidR="005824EC" w:rsidRPr="005824EC">
              <w:t>: +</w:t>
            </w:r>
            <w:r w:rsidRPr="005824EC">
              <w:t>90 (312) 204 89 37 / 89 52</w:t>
            </w:r>
          </w:p>
          <w:p w14:paraId="4C7E6680" w14:textId="6AC81377" w:rsidR="00A113DC" w:rsidRPr="005824EC" w:rsidRDefault="00DF1829" w:rsidP="005824EC">
            <w:pPr>
              <w:jc w:val="left"/>
            </w:pPr>
            <w:r w:rsidRPr="005824EC">
              <w:t>Fax</w:t>
            </w:r>
            <w:r w:rsidR="005824EC" w:rsidRPr="005824EC">
              <w:t>: +</w:t>
            </w:r>
            <w:r w:rsidRPr="005824EC">
              <w:t>90 (312) 212 87 68</w:t>
            </w:r>
          </w:p>
          <w:p w14:paraId="4BE87D3F" w14:textId="3B760A34" w:rsidR="00DD36A9" w:rsidRPr="005824EC" w:rsidRDefault="00A113DC" w:rsidP="005824EC">
            <w:pPr>
              <w:spacing w:after="120"/>
              <w:jc w:val="left"/>
            </w:pPr>
            <w:r w:rsidRPr="005824EC">
              <w:t xml:space="preserve">Correo electrónico: </w:t>
            </w:r>
            <w:hyperlink r:id="rId10" w:history="1">
              <w:r w:rsidR="005824EC" w:rsidRPr="005824EC">
                <w:rPr>
                  <w:rStyle w:val="Hyperlink"/>
                </w:rPr>
                <w:t>tbt@ticaret.gov.tr</w:t>
              </w:r>
            </w:hyperlink>
          </w:p>
        </w:tc>
      </w:tr>
      <w:tr w:rsidR="005824EC" w:rsidRPr="005824EC" w14:paraId="7B8FE1B7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7C19C" w14:textId="77777777" w:rsidR="00F85C99" w:rsidRPr="005824EC" w:rsidRDefault="00DF1829" w:rsidP="005824EC">
            <w:pPr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B5EC7" w14:textId="2A996ADC" w:rsidR="00F85C99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 xml:space="preserve">Notificación hecha en virtud del artículo 2.9.2 [X], 2.10.1 </w:t>
            </w:r>
            <w:r w:rsidR="005824EC" w:rsidRPr="005824EC">
              <w:rPr>
                <w:b/>
              </w:rPr>
              <w:t>[ ]</w:t>
            </w:r>
            <w:r w:rsidRPr="005824EC">
              <w:rPr>
                <w:b/>
              </w:rPr>
              <w:t xml:space="preserve">, 5.6.2 </w:t>
            </w:r>
            <w:r w:rsidR="005824EC" w:rsidRPr="005824EC">
              <w:rPr>
                <w:b/>
              </w:rPr>
              <w:t>[ ]</w:t>
            </w:r>
            <w:r w:rsidRPr="005824EC">
              <w:rPr>
                <w:b/>
              </w:rPr>
              <w:t xml:space="preserve">, 5.7.1 </w:t>
            </w:r>
            <w:r w:rsidR="005824EC" w:rsidRPr="005824EC">
              <w:rPr>
                <w:b/>
              </w:rPr>
              <w:t>[ ]</w:t>
            </w:r>
            <w:r w:rsidRPr="005824EC">
              <w:rPr>
                <w:b/>
              </w:rPr>
              <w:t>, o en virtud de:</w:t>
            </w:r>
          </w:p>
        </w:tc>
      </w:tr>
      <w:tr w:rsidR="005824EC" w:rsidRPr="005824EC" w14:paraId="02775A34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31933" w14:textId="77777777" w:rsidR="00F85C99" w:rsidRPr="005824EC" w:rsidRDefault="00DF1829" w:rsidP="005824EC">
            <w:pPr>
              <w:spacing w:before="120" w:after="120"/>
              <w:jc w:val="left"/>
            </w:pPr>
            <w:r w:rsidRPr="005824E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A8CC7" w14:textId="165BA872" w:rsidR="00F85C99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 xml:space="preserve">Productos abarcados (partida del SA o de la </w:t>
            </w:r>
            <w:proofErr w:type="spellStart"/>
            <w:r w:rsidRPr="005824EC">
              <w:rPr>
                <w:b/>
              </w:rPr>
              <w:t>NCCA</w:t>
            </w:r>
            <w:proofErr w:type="spellEnd"/>
            <w:r w:rsidRPr="005824EC">
              <w:rPr>
                <w:b/>
              </w:rPr>
              <w:t xml:space="preserve"> cuando corresponda</w:t>
            </w:r>
            <w:r w:rsidR="005824EC" w:rsidRPr="005824EC">
              <w:rPr>
                <w:b/>
              </w:rPr>
              <w:t>; e</w:t>
            </w:r>
            <w:r w:rsidRPr="005824EC">
              <w:rPr>
                <w:b/>
              </w:rPr>
              <w:t>n otro caso partida del arancel nacional</w:t>
            </w:r>
            <w:r w:rsidR="005824EC" w:rsidRPr="005824EC">
              <w:rPr>
                <w:b/>
              </w:rPr>
              <w:t>. P</w:t>
            </w:r>
            <w:r w:rsidRPr="005824EC">
              <w:rPr>
                <w:b/>
              </w:rPr>
              <w:t>odrá indicarse además, cuando proceda, el número de partida de la ICS)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R</w:t>
            </w:r>
            <w:r w:rsidRPr="005824EC">
              <w:t>eglamento relativo al marco para el etiquetado energético.</w:t>
            </w:r>
          </w:p>
        </w:tc>
      </w:tr>
      <w:tr w:rsidR="005824EC" w:rsidRPr="005824EC" w14:paraId="2B277EF9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C414D" w14:textId="77777777" w:rsidR="00F85C99" w:rsidRPr="005824EC" w:rsidRDefault="00DF1829" w:rsidP="005824EC">
            <w:pPr>
              <w:spacing w:before="120" w:after="120"/>
              <w:jc w:val="left"/>
            </w:pPr>
            <w:r w:rsidRPr="005824E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1FA99" w14:textId="4B83DB77" w:rsidR="00F85C99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>Título, número de páginas e idioma(s) del documento notificado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rPr>
                <w:i/>
                <w:iCs/>
              </w:rPr>
              <w:t>D</w:t>
            </w:r>
            <w:r w:rsidRPr="005824EC">
              <w:rPr>
                <w:i/>
                <w:iCs/>
              </w:rPr>
              <w:t xml:space="preserve">raft </w:t>
            </w:r>
            <w:proofErr w:type="spellStart"/>
            <w:r w:rsidRPr="005824EC">
              <w:rPr>
                <w:i/>
                <w:iCs/>
              </w:rPr>
              <w:t>Regulation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On</w:t>
            </w:r>
            <w:proofErr w:type="spellEnd"/>
            <w:r w:rsidRPr="005824EC">
              <w:rPr>
                <w:i/>
                <w:iCs/>
              </w:rPr>
              <w:t xml:space="preserve"> Framework </w:t>
            </w:r>
            <w:proofErr w:type="spellStart"/>
            <w:r w:rsidRPr="005824EC">
              <w:rPr>
                <w:i/>
                <w:iCs/>
              </w:rPr>
              <w:t>For</w:t>
            </w:r>
            <w:proofErr w:type="spellEnd"/>
            <w:r w:rsidRPr="005824EC">
              <w:rPr>
                <w:i/>
                <w:iCs/>
              </w:rPr>
              <w:t xml:space="preserve"> Energy </w:t>
            </w:r>
            <w:proofErr w:type="spellStart"/>
            <w:r w:rsidRPr="005824EC">
              <w:rPr>
                <w:i/>
                <w:iCs/>
              </w:rPr>
              <w:t>Labelling</w:t>
            </w:r>
            <w:proofErr w:type="spellEnd"/>
            <w:r w:rsidRPr="005824EC">
              <w:t xml:space="preserve"> (Proyecto de Reglamento relativo al marco para el etiquetado energético)</w:t>
            </w:r>
            <w:r w:rsidR="005824EC" w:rsidRPr="005824EC">
              <w:t>. D</w:t>
            </w:r>
            <w:r w:rsidRPr="005824EC">
              <w:t>ocumento en inglés (11 páginas).</w:t>
            </w:r>
          </w:p>
        </w:tc>
      </w:tr>
      <w:tr w:rsidR="005824EC" w:rsidRPr="005824EC" w14:paraId="2A1A0AB1" w14:textId="77777777" w:rsidTr="009332B6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EE38F" w14:textId="77777777" w:rsidR="00F85C99" w:rsidRPr="005824EC" w:rsidRDefault="00DF1829" w:rsidP="005824EC">
            <w:pPr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BB43" w14:textId="577FD6FC" w:rsidR="00F85C99" w:rsidRPr="005824EC" w:rsidRDefault="00DF1829" w:rsidP="005824EC">
            <w:pPr>
              <w:spacing w:before="120" w:after="120"/>
              <w:rPr>
                <w:b/>
              </w:rPr>
            </w:pPr>
            <w:r w:rsidRPr="005824EC">
              <w:rPr>
                <w:b/>
              </w:rPr>
              <w:t>Descripción del contenido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E</w:t>
            </w:r>
            <w:r w:rsidRPr="005824EC">
              <w:t xml:space="preserve">l Reglamento notificado contiene obligaciones de los proveedores, comerciantes y autoridades competentes con respecto a los productos relacionados con la energía introducidos en el mercado o puestos en servicio, la vigilancia del mercado y el control de los productos, el procedimiento a nivel nacional para la gestión de los productos que presentan un riesgo, el procedimiento de salvaguardia, el procedimiento para la introducción y el </w:t>
            </w:r>
            <w:proofErr w:type="spellStart"/>
            <w:r w:rsidRPr="005824EC">
              <w:t>reescalado</w:t>
            </w:r>
            <w:proofErr w:type="spellEnd"/>
            <w:r w:rsidRPr="005824EC">
              <w:t xml:space="preserve"> de etiquetas, y otras actividades y procedimientos relacionados con las normas armonizadas.</w:t>
            </w:r>
          </w:p>
          <w:p w14:paraId="15990323" w14:textId="08378E36" w:rsidR="00FE448B" w:rsidRPr="005824EC" w:rsidRDefault="00DF1829" w:rsidP="005824EC">
            <w:pPr>
              <w:spacing w:after="120"/>
            </w:pPr>
            <w:r w:rsidRPr="005824EC">
              <w:t>El Reglamento notificado no se aplica a los productos de segunda mano, a menos que sean importados de un tercer país, ni a los medios de transporte de personas o mercancías.</w:t>
            </w:r>
          </w:p>
        </w:tc>
      </w:tr>
      <w:tr w:rsidR="005824EC" w:rsidRPr="005824EC" w14:paraId="2136F59D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8EBE3" w14:textId="77777777" w:rsidR="00F85C99" w:rsidRPr="005824EC" w:rsidRDefault="00DF1829" w:rsidP="005824E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E372A" w14:textId="5215C85A" w:rsidR="00F85C99" w:rsidRPr="005824EC" w:rsidRDefault="00DF1829" w:rsidP="005824EC">
            <w:pPr>
              <w:keepNext/>
              <w:keepLines/>
              <w:spacing w:before="120" w:after="120"/>
              <w:rPr>
                <w:b/>
              </w:rPr>
            </w:pPr>
            <w:r w:rsidRPr="005824EC">
              <w:rPr>
                <w:b/>
              </w:rPr>
              <w:t>Objetivo y razón de ser, incluida, cuando proceda, la naturaleza de los problemas urgentes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E</w:t>
            </w:r>
            <w:r w:rsidRPr="005824EC">
              <w:t>l objetivo del Reglamento notificado es propiciar el etiquetado de los productos relacionados con la energía y el suministro de información normalizada sobre la eficiencia energética de los productos y su consumo de energía y otros recursos durante el uso, así como información complementaria relativa a los productos, permitiendo así que los clientes elijan productos más eficientes a fin de reducir su consumo de energía, mediante la instauración de un marco para los productos relacionados con la energía introducidos en el mercado o puestos en servicio</w:t>
            </w:r>
            <w:r w:rsidR="005824EC" w:rsidRPr="005824EC">
              <w:t>; i</w:t>
            </w:r>
            <w:r w:rsidRPr="005824EC">
              <w:t>nformación al consumidor y etiquetado</w:t>
            </w:r>
            <w:r w:rsidR="005824EC" w:rsidRPr="005824EC">
              <w:t>; p</w:t>
            </w:r>
            <w:r w:rsidRPr="005824EC">
              <w:t>rotección del medio ambiente.</w:t>
            </w:r>
          </w:p>
        </w:tc>
      </w:tr>
      <w:tr w:rsidR="005824EC" w:rsidRPr="005824EC" w14:paraId="25A28FE4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95A15" w14:textId="77777777" w:rsidR="00F85C99" w:rsidRPr="005824EC" w:rsidRDefault="00DF1829" w:rsidP="005824EC">
            <w:pPr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1AD7F" w14:textId="112CACCD" w:rsidR="00F85C99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>Documentos pertinentes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E</w:t>
            </w:r>
            <w:r w:rsidRPr="005824EC">
              <w:t xml:space="preserve">l Reglamento notificado se ha basado en el Reglamento (UE) 2017/1369 del Parlamento Europeo y el Consejo, de 4 de julio </w:t>
            </w:r>
            <w:r w:rsidR="005824EC" w:rsidRPr="005824EC">
              <w:t>de 2017</w:t>
            </w:r>
            <w:r w:rsidRPr="005824EC">
              <w:t>, por el que se establece un marco para el etiquetado energético, en el contexto de la armonización con la legislación de la Unión Europea.</w:t>
            </w:r>
          </w:p>
          <w:p w14:paraId="5FE9C11E" w14:textId="103A02E8" w:rsidR="00DD36A9" w:rsidRPr="005824EC" w:rsidRDefault="00DF1829" w:rsidP="005824EC">
            <w:pPr>
              <w:spacing w:after="120"/>
              <w:rPr>
                <w:bCs/>
              </w:rPr>
            </w:pPr>
            <w:r w:rsidRPr="005824EC">
              <w:t>El Reglamento notificado se ha elaborado sobre la base del artículo</w:t>
            </w:r>
            <w:r w:rsidR="005824EC" w:rsidRPr="005824EC">
              <w:t xml:space="preserve"> </w:t>
            </w:r>
            <w:r w:rsidRPr="005824EC">
              <w:t xml:space="preserve">14 de la Ley </w:t>
            </w:r>
            <w:proofErr w:type="spellStart"/>
            <w:r w:rsidRPr="005824EC">
              <w:t>Nº</w:t>
            </w:r>
            <w:proofErr w:type="spellEnd"/>
            <w:r w:rsidR="005824EC" w:rsidRPr="005824EC">
              <w:t xml:space="preserve"> </w:t>
            </w:r>
            <w:r w:rsidRPr="005824EC">
              <w:t xml:space="preserve">4703 relativa a la elaboración y aplicación de la legislación técnica sobre productos, de 29 de junio </w:t>
            </w:r>
            <w:r w:rsidR="005824EC" w:rsidRPr="005824EC">
              <w:t>de 2001</w:t>
            </w:r>
            <w:r w:rsidRPr="005824EC">
              <w:t>.</w:t>
            </w:r>
          </w:p>
        </w:tc>
      </w:tr>
      <w:tr w:rsidR="005824EC" w:rsidRPr="005824EC" w14:paraId="0EBB14C8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6D832" w14:textId="77777777" w:rsidR="00EE3A11" w:rsidRPr="005824EC" w:rsidRDefault="00DF1829" w:rsidP="005824EC">
            <w:pPr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0E31C" w14:textId="0774C5B2" w:rsidR="00EE3A11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>Fecha propuesta de adopción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E</w:t>
            </w:r>
            <w:r w:rsidRPr="005824EC">
              <w:t>l Reglamento se adoptará en la fecha de publicación.</w:t>
            </w:r>
          </w:p>
          <w:p w14:paraId="6425870E" w14:textId="671A632A" w:rsidR="00EE3A11" w:rsidRPr="005824EC" w:rsidRDefault="00DF1829" w:rsidP="005824EC">
            <w:pPr>
              <w:spacing w:after="120"/>
            </w:pPr>
            <w:r w:rsidRPr="005824EC">
              <w:rPr>
                <w:b/>
              </w:rPr>
              <w:t>Fecha propuesta de entrada en vigor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E</w:t>
            </w:r>
            <w:r w:rsidRPr="005824EC">
              <w:t>l Reglamento notificado entrará en vigor el día de su publicación.</w:t>
            </w:r>
          </w:p>
        </w:tc>
      </w:tr>
      <w:tr w:rsidR="005824EC" w:rsidRPr="005824EC" w14:paraId="0A77E714" w14:textId="77777777" w:rsidTr="005824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8F753" w14:textId="77777777" w:rsidR="00F85C99" w:rsidRPr="005824EC" w:rsidRDefault="00DF1829" w:rsidP="005824EC">
            <w:pPr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50D9B" w14:textId="19B82761" w:rsidR="00F85C99" w:rsidRPr="005824EC" w:rsidRDefault="00DF1829" w:rsidP="005824EC">
            <w:pPr>
              <w:spacing w:before="120" w:after="120"/>
            </w:pPr>
            <w:r w:rsidRPr="005824EC">
              <w:rPr>
                <w:b/>
              </w:rPr>
              <w:t>Fecha límite para la presentación de observaciones</w:t>
            </w:r>
            <w:r w:rsidR="005824EC" w:rsidRPr="005824EC">
              <w:rPr>
                <w:b/>
              </w:rPr>
              <w:t xml:space="preserve">: </w:t>
            </w:r>
            <w:r w:rsidR="005824EC" w:rsidRPr="005824EC">
              <w:t>1</w:t>
            </w:r>
            <w:r w:rsidRPr="005824EC">
              <w:t xml:space="preserve"> de marzo </w:t>
            </w:r>
            <w:r w:rsidR="005824EC" w:rsidRPr="005824EC">
              <w:t>de 2021. L</w:t>
            </w:r>
            <w:r w:rsidRPr="005824EC">
              <w:t>a legislación pertinente entrará en vigor en el marco de la armonización con la legislación de la UE.</w:t>
            </w:r>
          </w:p>
        </w:tc>
      </w:tr>
      <w:tr w:rsidR="00BF43D9" w:rsidRPr="005824EC" w14:paraId="0764E94F" w14:textId="77777777" w:rsidTr="005824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4E88FCE" w14:textId="77777777" w:rsidR="00F85C99" w:rsidRPr="005824EC" w:rsidRDefault="00DF1829" w:rsidP="005824E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824E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E5CFC1" w14:textId="1D5EF69E" w:rsidR="00A113DC" w:rsidRPr="005824EC" w:rsidRDefault="00DF1829" w:rsidP="005824EC">
            <w:pPr>
              <w:keepNext/>
              <w:keepLines/>
              <w:spacing w:before="120" w:after="120"/>
            </w:pPr>
            <w:r w:rsidRPr="005824EC">
              <w:rPr>
                <w:b/>
              </w:rPr>
              <w:t>Textos disponibles en</w:t>
            </w:r>
            <w:r w:rsidR="005824EC" w:rsidRPr="005824EC">
              <w:rPr>
                <w:b/>
              </w:rPr>
              <w:t>: S</w:t>
            </w:r>
            <w:r w:rsidRPr="005824E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3AF1FCD" w14:textId="77777777" w:rsidR="00A113DC" w:rsidRPr="005824EC" w:rsidRDefault="00DF1829" w:rsidP="005824EC">
            <w:pPr>
              <w:keepNext/>
              <w:keepLines/>
              <w:jc w:val="left"/>
            </w:pPr>
            <w:proofErr w:type="spellStart"/>
            <w:r w:rsidRPr="005824EC">
              <w:rPr>
                <w:i/>
                <w:iCs/>
              </w:rPr>
              <w:t>Ministry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of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Industry</w:t>
            </w:r>
            <w:proofErr w:type="spellEnd"/>
            <w:r w:rsidRPr="005824EC">
              <w:rPr>
                <w:i/>
                <w:iCs/>
              </w:rPr>
              <w:t xml:space="preserve"> and </w:t>
            </w:r>
            <w:proofErr w:type="spellStart"/>
            <w:r w:rsidRPr="005824EC">
              <w:rPr>
                <w:i/>
                <w:iCs/>
              </w:rPr>
              <w:t>Technology</w:t>
            </w:r>
            <w:proofErr w:type="spellEnd"/>
            <w:r w:rsidRPr="005824EC">
              <w:t xml:space="preserve"> (Ministerio de Industria y Tecnología)</w:t>
            </w:r>
          </w:p>
          <w:p w14:paraId="6FFB5B3E" w14:textId="77777777" w:rsidR="00A113DC" w:rsidRPr="005824EC" w:rsidRDefault="00DF1829" w:rsidP="005824EC">
            <w:pPr>
              <w:keepNext/>
              <w:keepLines/>
              <w:jc w:val="left"/>
            </w:pPr>
            <w:r w:rsidRPr="005824EC">
              <w:rPr>
                <w:i/>
                <w:iCs/>
              </w:rPr>
              <w:t xml:space="preserve">DG </w:t>
            </w:r>
            <w:proofErr w:type="spellStart"/>
            <w:r w:rsidRPr="005824EC">
              <w:rPr>
                <w:i/>
                <w:iCs/>
              </w:rPr>
              <w:t>for</w:t>
            </w:r>
            <w:proofErr w:type="spellEnd"/>
            <w:r w:rsidRPr="005824EC">
              <w:rPr>
                <w:i/>
                <w:iCs/>
              </w:rPr>
              <w:t xml:space="preserve"> EU and </w:t>
            </w:r>
            <w:proofErr w:type="spellStart"/>
            <w:r w:rsidRPr="005824EC">
              <w:rPr>
                <w:i/>
                <w:iCs/>
              </w:rPr>
              <w:t>Foreign</w:t>
            </w:r>
            <w:proofErr w:type="spellEnd"/>
            <w:r w:rsidRPr="005824EC">
              <w:rPr>
                <w:i/>
                <w:iCs/>
              </w:rPr>
              <w:t xml:space="preserve"> </w:t>
            </w:r>
            <w:proofErr w:type="spellStart"/>
            <w:r w:rsidRPr="005824EC">
              <w:rPr>
                <w:i/>
                <w:iCs/>
              </w:rPr>
              <w:t>Affairs</w:t>
            </w:r>
            <w:proofErr w:type="spellEnd"/>
            <w:r w:rsidRPr="005824EC">
              <w:t xml:space="preserve"> (Dirección General de Asuntos Exteriores y de la UE)</w:t>
            </w:r>
          </w:p>
          <w:p w14:paraId="222F041E" w14:textId="1AA13D5A" w:rsidR="00A113DC" w:rsidRPr="005824EC" w:rsidRDefault="00DF1829" w:rsidP="005824EC">
            <w:pPr>
              <w:keepNext/>
              <w:keepLines/>
              <w:jc w:val="left"/>
            </w:pPr>
            <w:r w:rsidRPr="005824EC">
              <w:t>Teléfono</w:t>
            </w:r>
            <w:r w:rsidR="005824EC" w:rsidRPr="005824EC">
              <w:t>: 0</w:t>
            </w:r>
            <w:r w:rsidRPr="005824EC">
              <w:t xml:space="preserve"> (312) 201 60 82</w:t>
            </w:r>
          </w:p>
          <w:p w14:paraId="0B41ED66" w14:textId="71A7BAB6" w:rsidR="00A113DC" w:rsidRPr="005824EC" w:rsidRDefault="00DF1829" w:rsidP="005824EC">
            <w:pPr>
              <w:keepNext/>
              <w:keepLines/>
              <w:jc w:val="left"/>
            </w:pPr>
            <w:r w:rsidRPr="005824EC">
              <w:t>Fax</w:t>
            </w:r>
            <w:r w:rsidR="005824EC" w:rsidRPr="005824EC">
              <w:t>: 0</w:t>
            </w:r>
            <w:r w:rsidRPr="005824EC">
              <w:t xml:space="preserve"> 312 219 68 64</w:t>
            </w:r>
          </w:p>
          <w:p w14:paraId="6486BD63" w14:textId="1D6987D5" w:rsidR="003A7B7C" w:rsidRPr="005824EC" w:rsidRDefault="00DF1829" w:rsidP="005824EC">
            <w:pPr>
              <w:keepNext/>
              <w:keepLines/>
              <w:spacing w:after="120"/>
              <w:jc w:val="left"/>
            </w:pPr>
            <w:r w:rsidRPr="005824EC">
              <w:t xml:space="preserve">Correo electrónico: </w:t>
            </w:r>
            <w:hyperlink r:id="rId11" w:history="1">
              <w:r w:rsidR="005824EC" w:rsidRPr="005824EC">
                <w:rPr>
                  <w:rStyle w:val="Hyperlink"/>
                </w:rPr>
                <w:t>benan.akbas@sanayi.gov.tr</w:t>
              </w:r>
            </w:hyperlink>
          </w:p>
          <w:p w14:paraId="201C7A99" w14:textId="77777777" w:rsidR="00DD36A9" w:rsidRPr="005824EC" w:rsidRDefault="00DF1829" w:rsidP="005824EC">
            <w:pPr>
              <w:keepNext/>
              <w:keepLines/>
              <w:spacing w:before="120" w:after="120"/>
              <w:jc w:val="left"/>
            </w:pPr>
            <w:r w:rsidRPr="005824EC">
              <w:t>En el documento adjunto figura el texto del Reglamento en inglés:</w:t>
            </w:r>
          </w:p>
          <w:p w14:paraId="7F980E2E" w14:textId="5AC0AB0C" w:rsidR="00DD36A9" w:rsidRPr="005824EC" w:rsidRDefault="009332B6" w:rsidP="005824EC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5824EC" w:rsidRPr="005824EC">
                <w:rPr>
                  <w:rStyle w:val="Hyperlink"/>
                </w:rPr>
                <w:t>https://members.wto.org/crnattachments/2021/TBT/TUR/21_1431_00_e.pdf</w:t>
              </w:r>
            </w:hyperlink>
          </w:p>
        </w:tc>
      </w:tr>
    </w:tbl>
    <w:p w14:paraId="45573312" w14:textId="77777777" w:rsidR="00EE3A11" w:rsidRPr="005824EC" w:rsidRDefault="00EE3A11" w:rsidP="005824EC"/>
    <w:sectPr w:rsidR="00EE3A11" w:rsidRPr="005824EC" w:rsidSect="005824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44E0" w14:textId="77777777" w:rsidR="009B6FF2" w:rsidRPr="005824EC" w:rsidRDefault="00DF1829">
      <w:r w:rsidRPr="005824EC">
        <w:separator/>
      </w:r>
    </w:p>
  </w:endnote>
  <w:endnote w:type="continuationSeparator" w:id="0">
    <w:p w14:paraId="6A9B78FD" w14:textId="77777777" w:rsidR="009B6FF2" w:rsidRPr="005824EC" w:rsidRDefault="00DF1829">
      <w:r w:rsidRPr="005824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9D2D" w14:textId="18D4753E" w:rsidR="009239F7" w:rsidRPr="005824EC" w:rsidRDefault="005824EC" w:rsidP="005824EC">
    <w:pPr>
      <w:pStyle w:val="Footer"/>
    </w:pPr>
    <w:r w:rsidRPr="005824E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AB91" w14:textId="40064848" w:rsidR="009239F7" w:rsidRPr="005824EC" w:rsidRDefault="005824EC" w:rsidP="005824EC">
    <w:pPr>
      <w:pStyle w:val="Footer"/>
    </w:pPr>
    <w:r w:rsidRPr="005824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024E" w14:textId="147F2DE8" w:rsidR="00EE3A11" w:rsidRPr="005824EC" w:rsidRDefault="005824EC" w:rsidP="005824EC">
    <w:pPr>
      <w:pStyle w:val="Footer"/>
    </w:pPr>
    <w:r w:rsidRPr="005824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F1C4C" w14:textId="77777777" w:rsidR="009B6FF2" w:rsidRPr="005824EC" w:rsidRDefault="00DF1829">
      <w:r w:rsidRPr="005824EC">
        <w:separator/>
      </w:r>
    </w:p>
  </w:footnote>
  <w:footnote w:type="continuationSeparator" w:id="0">
    <w:p w14:paraId="77539A05" w14:textId="77777777" w:rsidR="009B6FF2" w:rsidRPr="005824EC" w:rsidRDefault="00DF1829">
      <w:r w:rsidRPr="005824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6CD6" w14:textId="77777777" w:rsidR="005824EC" w:rsidRPr="005824EC" w:rsidRDefault="005824EC" w:rsidP="005824EC">
    <w:pPr>
      <w:pStyle w:val="Header"/>
      <w:spacing w:after="240"/>
      <w:jc w:val="center"/>
    </w:pPr>
    <w:r w:rsidRPr="005824EC">
      <w:t>G/TBT/N/TUR/163</w:t>
    </w:r>
  </w:p>
  <w:p w14:paraId="4F35ED5D" w14:textId="77777777" w:rsidR="005824EC" w:rsidRPr="005824EC" w:rsidRDefault="005824EC" w:rsidP="005824EC">
    <w:pPr>
      <w:pStyle w:val="Header"/>
      <w:pBdr>
        <w:bottom w:val="single" w:sz="4" w:space="1" w:color="auto"/>
      </w:pBdr>
      <w:jc w:val="center"/>
    </w:pPr>
    <w:r w:rsidRPr="005824EC">
      <w:t xml:space="preserve">- </w:t>
    </w:r>
    <w:r w:rsidRPr="005824EC">
      <w:fldChar w:fldCharType="begin"/>
    </w:r>
    <w:r w:rsidRPr="005824EC">
      <w:instrText xml:space="preserve"> PAGE  \* Arabic  \* MERGEFORMAT </w:instrText>
    </w:r>
    <w:r w:rsidRPr="005824EC">
      <w:fldChar w:fldCharType="separate"/>
    </w:r>
    <w:r w:rsidRPr="005824EC">
      <w:t>1</w:t>
    </w:r>
    <w:r w:rsidRPr="005824EC">
      <w:fldChar w:fldCharType="end"/>
    </w:r>
    <w:r w:rsidRPr="005824E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993A" w14:textId="77777777" w:rsidR="005824EC" w:rsidRPr="005824EC" w:rsidRDefault="005824EC" w:rsidP="005824EC">
    <w:pPr>
      <w:pStyle w:val="Header"/>
      <w:spacing w:after="240"/>
      <w:jc w:val="center"/>
    </w:pPr>
    <w:r w:rsidRPr="005824EC">
      <w:t>G/TBT/N/TUR/163</w:t>
    </w:r>
  </w:p>
  <w:p w14:paraId="6F8C0C20" w14:textId="77777777" w:rsidR="005824EC" w:rsidRPr="005824EC" w:rsidRDefault="005824EC" w:rsidP="005824EC">
    <w:pPr>
      <w:pStyle w:val="Header"/>
      <w:pBdr>
        <w:bottom w:val="single" w:sz="4" w:space="1" w:color="auto"/>
      </w:pBdr>
      <w:jc w:val="center"/>
    </w:pPr>
    <w:r w:rsidRPr="005824EC">
      <w:t xml:space="preserve">- </w:t>
    </w:r>
    <w:r w:rsidRPr="005824EC">
      <w:fldChar w:fldCharType="begin"/>
    </w:r>
    <w:r w:rsidRPr="005824EC">
      <w:instrText xml:space="preserve"> PAGE  \* Arabic  \* MERGEFORMAT </w:instrText>
    </w:r>
    <w:r w:rsidRPr="005824EC">
      <w:fldChar w:fldCharType="separate"/>
    </w:r>
    <w:r w:rsidRPr="005824EC">
      <w:t>1</w:t>
    </w:r>
    <w:r w:rsidRPr="005824EC">
      <w:fldChar w:fldCharType="end"/>
    </w:r>
    <w:r w:rsidRPr="005824E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824EC" w:rsidRPr="005824EC" w14:paraId="2B11E45B" w14:textId="77777777" w:rsidTr="005824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212696" w14:textId="77777777" w:rsidR="005824EC" w:rsidRPr="005824EC" w:rsidRDefault="005824EC" w:rsidP="005824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D21239" w14:textId="77777777" w:rsidR="005824EC" w:rsidRPr="005824EC" w:rsidRDefault="005824EC" w:rsidP="005824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824EC" w:rsidRPr="005824EC" w14:paraId="1CBDA8C3" w14:textId="77777777" w:rsidTr="005824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72541E" w14:textId="1F95DAB5" w:rsidR="005824EC" w:rsidRPr="005824EC" w:rsidRDefault="005824EC" w:rsidP="005824EC">
          <w:pPr>
            <w:jc w:val="left"/>
            <w:rPr>
              <w:rFonts w:eastAsia="Verdana" w:cs="Verdana"/>
              <w:szCs w:val="18"/>
            </w:rPr>
          </w:pPr>
          <w:r w:rsidRPr="005824EC">
            <w:rPr>
              <w:rFonts w:eastAsia="Verdana" w:cs="Verdana"/>
              <w:noProof/>
              <w:szCs w:val="18"/>
            </w:rPr>
            <w:drawing>
              <wp:inline distT="0" distB="0" distL="0" distR="0" wp14:anchorId="52F4157D" wp14:editId="102CC6F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11F3AB" w14:textId="77777777" w:rsidR="005824EC" w:rsidRPr="005824EC" w:rsidRDefault="005824EC" w:rsidP="005824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824EC" w:rsidRPr="005824EC" w14:paraId="0E1AFEEA" w14:textId="77777777" w:rsidTr="005824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FFF8D0" w14:textId="77777777" w:rsidR="005824EC" w:rsidRPr="005824EC" w:rsidRDefault="005824EC" w:rsidP="005824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F91157" w14:textId="3BC6F36E" w:rsidR="005824EC" w:rsidRPr="005824EC" w:rsidRDefault="005824EC" w:rsidP="005824EC">
          <w:pPr>
            <w:jc w:val="right"/>
            <w:rPr>
              <w:rFonts w:eastAsia="Verdana" w:cs="Verdana"/>
              <w:b/>
              <w:szCs w:val="18"/>
            </w:rPr>
          </w:pPr>
          <w:r w:rsidRPr="005824EC">
            <w:rPr>
              <w:b/>
              <w:szCs w:val="18"/>
            </w:rPr>
            <w:t>G/TBT/N/TUR/163</w:t>
          </w:r>
        </w:p>
      </w:tc>
    </w:tr>
    <w:tr w:rsidR="005824EC" w:rsidRPr="005824EC" w14:paraId="23C24E62" w14:textId="77777777" w:rsidTr="005824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CB21559" w14:textId="77777777" w:rsidR="005824EC" w:rsidRPr="005824EC" w:rsidRDefault="005824EC" w:rsidP="005824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E9D5F8" w14:textId="33CB9A66" w:rsidR="005824EC" w:rsidRPr="005824EC" w:rsidRDefault="005824EC" w:rsidP="005824EC">
          <w:pPr>
            <w:jc w:val="right"/>
            <w:rPr>
              <w:rFonts w:eastAsia="Verdana" w:cs="Verdana"/>
              <w:szCs w:val="18"/>
            </w:rPr>
          </w:pPr>
          <w:r w:rsidRPr="005824EC">
            <w:rPr>
              <w:rFonts w:eastAsia="Verdana" w:cs="Verdana"/>
              <w:szCs w:val="18"/>
            </w:rPr>
            <w:t>25 de febrero de 2021</w:t>
          </w:r>
        </w:p>
      </w:tc>
    </w:tr>
    <w:tr w:rsidR="005824EC" w:rsidRPr="005824EC" w14:paraId="6C169F3C" w14:textId="77777777" w:rsidTr="005824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45BD6C" w14:textId="65D24A02" w:rsidR="005824EC" w:rsidRPr="005824EC" w:rsidRDefault="005824EC" w:rsidP="005824EC">
          <w:pPr>
            <w:jc w:val="left"/>
            <w:rPr>
              <w:rFonts w:eastAsia="Verdana" w:cs="Verdana"/>
              <w:b/>
              <w:szCs w:val="18"/>
            </w:rPr>
          </w:pPr>
          <w:r w:rsidRPr="005824EC">
            <w:rPr>
              <w:rFonts w:eastAsia="Verdana" w:cs="Verdana"/>
              <w:color w:val="FF0000"/>
              <w:szCs w:val="18"/>
            </w:rPr>
            <w:t>(21</w:t>
          </w:r>
          <w:r w:rsidRPr="005824EC">
            <w:rPr>
              <w:rFonts w:eastAsia="Verdana" w:cs="Verdana"/>
              <w:color w:val="FF0000"/>
              <w:szCs w:val="18"/>
            </w:rPr>
            <w:noBreakHyphen/>
          </w:r>
          <w:r w:rsidR="00627A0D">
            <w:rPr>
              <w:rFonts w:eastAsia="Verdana" w:cs="Verdana"/>
              <w:color w:val="FF0000"/>
              <w:szCs w:val="18"/>
            </w:rPr>
            <w:t>1649</w:t>
          </w:r>
          <w:r w:rsidRPr="005824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80BE70" w14:textId="6EA7FEDF" w:rsidR="005824EC" w:rsidRPr="005824EC" w:rsidRDefault="005824EC" w:rsidP="005824EC">
          <w:pPr>
            <w:jc w:val="right"/>
            <w:rPr>
              <w:rFonts w:eastAsia="Verdana" w:cs="Verdana"/>
              <w:szCs w:val="18"/>
            </w:rPr>
          </w:pPr>
          <w:r w:rsidRPr="005824EC">
            <w:rPr>
              <w:rFonts w:eastAsia="Verdana" w:cs="Verdana"/>
              <w:szCs w:val="18"/>
            </w:rPr>
            <w:t xml:space="preserve">Página: </w:t>
          </w:r>
          <w:r w:rsidRPr="005824EC">
            <w:rPr>
              <w:rFonts w:eastAsia="Verdana" w:cs="Verdana"/>
              <w:szCs w:val="18"/>
            </w:rPr>
            <w:fldChar w:fldCharType="begin"/>
          </w:r>
          <w:r w:rsidRPr="005824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824EC">
            <w:rPr>
              <w:rFonts w:eastAsia="Verdana" w:cs="Verdana"/>
              <w:szCs w:val="18"/>
            </w:rPr>
            <w:fldChar w:fldCharType="separate"/>
          </w:r>
          <w:r w:rsidRPr="005824EC">
            <w:rPr>
              <w:rFonts w:eastAsia="Verdana" w:cs="Verdana"/>
              <w:szCs w:val="18"/>
            </w:rPr>
            <w:t>1</w:t>
          </w:r>
          <w:r w:rsidRPr="005824EC">
            <w:rPr>
              <w:rFonts w:eastAsia="Verdana" w:cs="Verdana"/>
              <w:szCs w:val="18"/>
            </w:rPr>
            <w:fldChar w:fldCharType="end"/>
          </w:r>
          <w:r w:rsidRPr="005824EC">
            <w:rPr>
              <w:rFonts w:eastAsia="Verdana" w:cs="Verdana"/>
              <w:szCs w:val="18"/>
            </w:rPr>
            <w:t>/</w:t>
          </w:r>
          <w:r w:rsidRPr="005824EC">
            <w:rPr>
              <w:rFonts w:eastAsia="Verdana" w:cs="Verdana"/>
              <w:szCs w:val="18"/>
            </w:rPr>
            <w:fldChar w:fldCharType="begin"/>
          </w:r>
          <w:r w:rsidRPr="005824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824EC">
            <w:rPr>
              <w:rFonts w:eastAsia="Verdana" w:cs="Verdana"/>
              <w:szCs w:val="18"/>
            </w:rPr>
            <w:fldChar w:fldCharType="separate"/>
          </w:r>
          <w:r w:rsidRPr="005824EC">
            <w:rPr>
              <w:rFonts w:eastAsia="Verdana" w:cs="Verdana"/>
              <w:szCs w:val="18"/>
            </w:rPr>
            <w:t>2</w:t>
          </w:r>
          <w:r w:rsidRPr="005824EC">
            <w:rPr>
              <w:rFonts w:eastAsia="Verdana" w:cs="Verdana"/>
              <w:szCs w:val="18"/>
            </w:rPr>
            <w:fldChar w:fldCharType="end"/>
          </w:r>
        </w:p>
      </w:tc>
    </w:tr>
    <w:tr w:rsidR="005824EC" w:rsidRPr="005824EC" w14:paraId="489BE4D6" w14:textId="77777777" w:rsidTr="005824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E7A4C0" w14:textId="42DADB3C" w:rsidR="005824EC" w:rsidRPr="005824EC" w:rsidRDefault="005824EC" w:rsidP="005824EC">
          <w:pPr>
            <w:jc w:val="left"/>
            <w:rPr>
              <w:rFonts w:eastAsia="Verdana" w:cs="Verdana"/>
              <w:szCs w:val="18"/>
            </w:rPr>
          </w:pPr>
          <w:r w:rsidRPr="005824E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A83F93" w14:textId="20D930C5" w:rsidR="005824EC" w:rsidRPr="005824EC" w:rsidRDefault="005824EC" w:rsidP="005824EC">
          <w:pPr>
            <w:jc w:val="right"/>
            <w:rPr>
              <w:rFonts w:eastAsia="Verdana" w:cs="Verdana"/>
              <w:bCs/>
              <w:szCs w:val="18"/>
            </w:rPr>
          </w:pPr>
          <w:r w:rsidRPr="005824E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0E11C0A" w14:textId="77777777" w:rsidR="00ED54E0" w:rsidRPr="005824EC" w:rsidRDefault="00ED54E0" w:rsidP="00582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228E6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EE66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C3A64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9CC4934"/>
    <w:numStyleLink w:val="LegalHeadings"/>
  </w:abstractNum>
  <w:abstractNum w:abstractNumId="13" w15:restartNumberingAfterBreak="0">
    <w:nsid w:val="57551E12"/>
    <w:multiLevelType w:val="multilevel"/>
    <w:tmpl w:val="59CC49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7B7C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24EC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7A0D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2B6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B6FF2"/>
    <w:rsid w:val="009D1D8C"/>
    <w:rsid w:val="009D1FF8"/>
    <w:rsid w:val="009E75ED"/>
    <w:rsid w:val="009F1F2F"/>
    <w:rsid w:val="009F21A8"/>
    <w:rsid w:val="00A113D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43D9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1706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36A9"/>
    <w:rsid w:val="00DE50DB"/>
    <w:rsid w:val="00DF1829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3846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6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824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824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824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824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824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824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824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824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824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24E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824E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824E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824E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824E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824E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824E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824E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824E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824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824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824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824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824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824E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824EC"/>
    <w:pPr>
      <w:numPr>
        <w:numId w:val="6"/>
      </w:numPr>
    </w:pPr>
  </w:style>
  <w:style w:type="paragraph" w:styleId="ListBullet">
    <w:name w:val="List Bullet"/>
    <w:basedOn w:val="Normal"/>
    <w:uiPriority w:val="1"/>
    <w:rsid w:val="005824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824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824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824E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824E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824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824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824E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824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824E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824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824E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824EC"/>
    <w:rPr>
      <w:szCs w:val="20"/>
    </w:rPr>
  </w:style>
  <w:style w:type="character" w:customStyle="1" w:styleId="EndnoteTextChar">
    <w:name w:val="Endnote Text Char"/>
    <w:link w:val="EndnoteText"/>
    <w:uiPriority w:val="49"/>
    <w:rsid w:val="005824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824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824E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824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824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824EC"/>
    <w:pPr>
      <w:ind w:left="567" w:right="567" w:firstLine="0"/>
    </w:pPr>
  </w:style>
  <w:style w:type="character" w:styleId="FootnoteReference">
    <w:name w:val="footnote reference"/>
    <w:uiPriority w:val="5"/>
    <w:rsid w:val="005824E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824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824E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824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824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824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824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824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824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824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824E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E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824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824E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824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824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824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824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824E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824E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824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824E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824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824E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824EC"/>
  </w:style>
  <w:style w:type="paragraph" w:styleId="BlockText">
    <w:name w:val="Block Text"/>
    <w:basedOn w:val="Normal"/>
    <w:uiPriority w:val="99"/>
    <w:semiHidden/>
    <w:unhideWhenUsed/>
    <w:rsid w:val="005824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24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24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24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24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24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24E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824E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824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4E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82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4E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24E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24EC"/>
  </w:style>
  <w:style w:type="character" w:customStyle="1" w:styleId="DateChar">
    <w:name w:val="Date Char"/>
    <w:basedOn w:val="DefaultParagraphFont"/>
    <w:link w:val="Date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4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4E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24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824E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824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24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824E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824E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4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4E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824E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824E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824E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824E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4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4E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824E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824E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824E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824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824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824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824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824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824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824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824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824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24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824E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82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824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824E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824EC"/>
    <w:rPr>
      <w:lang w:val="es-ES"/>
    </w:rPr>
  </w:style>
  <w:style w:type="paragraph" w:styleId="List">
    <w:name w:val="List"/>
    <w:basedOn w:val="Normal"/>
    <w:uiPriority w:val="99"/>
    <w:semiHidden/>
    <w:unhideWhenUsed/>
    <w:rsid w:val="005824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24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24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24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24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824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24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24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24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24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824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824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824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824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824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824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24E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24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24E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824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24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24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24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24E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824E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824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E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824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824E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24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24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24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824E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824E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824E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824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824E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113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113D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113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113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113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113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113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113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113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13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113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113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113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13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113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113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113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113D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113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113D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113D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113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113D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113D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113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113D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113D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113D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113D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113D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113D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113D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113D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113D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113D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113D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113D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113D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113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13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1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13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13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113D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113DC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A113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113DC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5824EC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n.akbas@sanayi.gov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TUR/21_1431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enan.akbas@sanayi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bt@ticaret.gov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eyye.sabanci@sanayi.gov.t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785</Words>
  <Characters>4272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2021-02-25T13:22:00Z</dcterms:created>
  <dcterms:modified xsi:type="dcterms:W3CDTF">2021-03-04T15:30:00Z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43b80d44-89a2-49e5-9c44-7311b293a1fe</vt:lpwstr>
  </property>
  <property fmtid="{D5CDD505-2E9C-101B-9397-08002B2CF9AE}" pid="3" name="WTOCLASSIFICATION">
    <vt:lpwstr>WTO OFFICIAL</vt:lpwstr>
  </property>
</Properties>
</file>